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E8" w:rsidRPr="00CF38E8" w:rsidRDefault="007043C2" w:rsidP="00094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8E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64046" cy="9023420"/>
            <wp:effectExtent l="19050" t="0" r="8204" b="0"/>
            <wp:docPr id="3" name="Рисунок 3" descr="C:\Users\User\Documents\РП на сайт\тит листы\2017-12-29\ИСТ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РП на сайт\тит листы\2017-12-29\ИСТ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12" cy="903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6DE" w:rsidRPr="00CF38E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F38E8" w:rsidRDefault="004376DE" w:rsidP="00094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237" w:rsidRPr="00CF38E8" w:rsidRDefault="00CF38E8" w:rsidP="00094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B2237" w:rsidRPr="00CF38E8" w:rsidRDefault="003B2237" w:rsidP="00094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3B2237" w:rsidRPr="004456B4" w:rsidRDefault="003B2237" w:rsidP="00094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F38E8">
        <w:rPr>
          <w:rFonts w:ascii="Times New Roman" w:hAnsi="Times New Roman" w:cs="Times New Roman"/>
          <w:sz w:val="28"/>
          <w:szCs w:val="28"/>
        </w:rPr>
        <w:t>Рабочая программ</w:t>
      </w:r>
      <w:r w:rsidR="00CF38E8">
        <w:rPr>
          <w:rFonts w:ascii="Times New Roman" w:hAnsi="Times New Roman" w:cs="Times New Roman"/>
          <w:sz w:val="28"/>
          <w:szCs w:val="28"/>
        </w:rPr>
        <w:t>а по предмету «История» для 6 класса</w:t>
      </w:r>
      <w:r w:rsidRPr="00CF38E8">
        <w:rPr>
          <w:rFonts w:ascii="Times New Roman" w:hAnsi="Times New Roman" w:cs="Times New Roman"/>
          <w:sz w:val="28"/>
          <w:szCs w:val="28"/>
        </w:rPr>
        <w:t xml:space="preserve"> </w:t>
      </w:r>
      <w:r w:rsidRPr="00CF38E8">
        <w:rPr>
          <w:rFonts w:ascii="Times New Roman" w:hAnsi="Times New Roman" w:cs="Times New Roman"/>
          <w:bCs/>
          <w:sz w:val="28"/>
          <w:szCs w:val="28"/>
        </w:rPr>
        <w:t>составлена в с</w:t>
      </w:r>
      <w:r w:rsidRPr="00CF38E8">
        <w:rPr>
          <w:rFonts w:ascii="Times New Roman" w:hAnsi="Times New Roman" w:cs="Times New Roman"/>
          <w:bCs/>
          <w:sz w:val="28"/>
          <w:szCs w:val="28"/>
        </w:rPr>
        <w:t>о</w:t>
      </w:r>
      <w:r w:rsidRPr="00CF38E8">
        <w:rPr>
          <w:rFonts w:ascii="Times New Roman" w:hAnsi="Times New Roman" w:cs="Times New Roman"/>
          <w:bCs/>
          <w:sz w:val="28"/>
          <w:szCs w:val="28"/>
        </w:rPr>
        <w:t xml:space="preserve">ответствии с </w:t>
      </w:r>
      <w:r w:rsidR="00CF38E8">
        <w:rPr>
          <w:rFonts w:ascii="Times New Roman" w:hAnsi="Times New Roman" w:cs="Times New Roman"/>
          <w:bCs/>
          <w:sz w:val="28"/>
          <w:szCs w:val="28"/>
        </w:rPr>
        <w:t xml:space="preserve">требованиями </w:t>
      </w:r>
      <w:r w:rsidRPr="00CF38E8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образования,</w:t>
      </w:r>
      <w:r w:rsidRPr="00CF38E8">
        <w:rPr>
          <w:rFonts w:ascii="Times New Roman" w:hAnsi="Times New Roman" w:cs="Times New Roman"/>
          <w:sz w:val="28"/>
          <w:szCs w:val="28"/>
        </w:rPr>
        <w:t xml:space="preserve"> </w:t>
      </w:r>
      <w:r w:rsidR="00CF38E8" w:rsidRPr="00CF38E8">
        <w:rPr>
          <w:rFonts w:ascii="Times New Roman" w:hAnsi="Times New Roman" w:cs="Times New Roman"/>
          <w:bCs/>
          <w:sz w:val="28"/>
          <w:szCs w:val="28"/>
        </w:rPr>
        <w:t>положениями  Концепции единого учебно-методического комплекса по отечественной истории (включающей И</w:t>
      </w:r>
      <w:r w:rsidR="00CF38E8" w:rsidRPr="00CF38E8">
        <w:rPr>
          <w:rFonts w:ascii="Times New Roman" w:hAnsi="Times New Roman" w:cs="Times New Roman"/>
          <w:bCs/>
          <w:sz w:val="28"/>
          <w:szCs w:val="28"/>
        </w:rPr>
        <w:t>с</w:t>
      </w:r>
      <w:r w:rsidR="00CF38E8" w:rsidRPr="00CF38E8">
        <w:rPr>
          <w:rFonts w:ascii="Times New Roman" w:hAnsi="Times New Roman" w:cs="Times New Roman"/>
          <w:bCs/>
          <w:sz w:val="28"/>
          <w:szCs w:val="28"/>
        </w:rPr>
        <w:t>торико-культурный стандарт),</w:t>
      </w:r>
      <w:r w:rsidR="00CF38E8" w:rsidRPr="00CF38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38E8">
        <w:rPr>
          <w:rFonts w:ascii="Times New Roman" w:hAnsi="Times New Roman" w:cs="Times New Roman"/>
          <w:sz w:val="28"/>
          <w:szCs w:val="28"/>
        </w:rPr>
        <w:t>с учетом</w:t>
      </w:r>
      <w:r w:rsidRPr="00CF38E8">
        <w:rPr>
          <w:rFonts w:ascii="Times New Roman" w:hAnsi="Times New Roman" w:cs="Times New Roman"/>
          <w:sz w:val="28"/>
          <w:szCs w:val="28"/>
        </w:rPr>
        <w:t xml:space="preserve"> Примерной программы по истории для 5-10</w:t>
      </w:r>
      <w:r w:rsidR="00CF38E8">
        <w:rPr>
          <w:rFonts w:ascii="Times New Roman" w:hAnsi="Times New Roman" w:cs="Times New Roman"/>
          <w:sz w:val="28"/>
          <w:szCs w:val="28"/>
        </w:rPr>
        <w:t xml:space="preserve"> классов, на основе </w:t>
      </w:r>
      <w:r w:rsidRPr="00CF38E8">
        <w:rPr>
          <w:rFonts w:ascii="Times New Roman" w:hAnsi="Times New Roman" w:cs="Times New Roman"/>
          <w:sz w:val="28"/>
          <w:szCs w:val="28"/>
        </w:rPr>
        <w:t xml:space="preserve">программы по Истории России </w:t>
      </w:r>
      <w:r w:rsidRPr="00CF38E8">
        <w:rPr>
          <w:rFonts w:ascii="Times New Roman" w:hAnsi="Times New Roman" w:cs="Times New Roman"/>
          <w:bCs/>
          <w:sz w:val="28"/>
          <w:szCs w:val="28"/>
        </w:rPr>
        <w:t xml:space="preserve">к предметной линии учебников </w:t>
      </w:r>
      <w:r w:rsidRPr="00CF38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Н. М. Арсентьева, А. А. Данилова и др. </w:t>
      </w:r>
      <w:r w:rsidR="00CF38E8">
        <w:rPr>
          <w:rFonts w:ascii="Times New Roman" w:hAnsi="Times New Roman" w:cs="Times New Roman"/>
          <w:sz w:val="28"/>
          <w:szCs w:val="28"/>
          <w:lang w:eastAsia="ru-RU"/>
        </w:rPr>
        <w:t>в основной</w:t>
      </w:r>
      <w:proofErr w:type="gramEnd"/>
      <w:r w:rsidR="00CF38E8">
        <w:rPr>
          <w:rFonts w:ascii="Times New Roman" w:hAnsi="Times New Roman" w:cs="Times New Roman"/>
          <w:sz w:val="28"/>
          <w:szCs w:val="28"/>
          <w:lang w:eastAsia="ru-RU"/>
        </w:rPr>
        <w:t xml:space="preserve"> школе (6-</w:t>
      </w:r>
      <w:r w:rsidR="00CF38E8" w:rsidRPr="00CF38E8">
        <w:rPr>
          <w:rFonts w:ascii="Times New Roman" w:hAnsi="Times New Roman" w:cs="Times New Roman"/>
          <w:sz w:val="28"/>
          <w:szCs w:val="28"/>
          <w:lang w:eastAsia="ru-RU"/>
        </w:rPr>
        <w:t>9 кла</w:t>
      </w:r>
      <w:r w:rsidR="00CF38E8" w:rsidRPr="00CF38E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F38E8" w:rsidRPr="00CF38E8">
        <w:rPr>
          <w:rFonts w:ascii="Times New Roman" w:hAnsi="Times New Roman" w:cs="Times New Roman"/>
          <w:sz w:val="28"/>
          <w:szCs w:val="28"/>
          <w:lang w:eastAsia="ru-RU"/>
        </w:rPr>
        <w:t>сы)</w:t>
      </w:r>
      <w:r w:rsidR="00CF38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38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 редакцией А. В. </w:t>
      </w:r>
      <w:proofErr w:type="spellStart"/>
      <w:r w:rsidRPr="00CF38E8">
        <w:rPr>
          <w:rFonts w:ascii="Times New Roman" w:hAnsi="Times New Roman" w:cs="Times New Roman"/>
          <w:bCs/>
          <w:sz w:val="28"/>
          <w:szCs w:val="28"/>
          <w:lang w:eastAsia="ru-RU"/>
        </w:rPr>
        <w:t>Торкунова</w:t>
      </w:r>
      <w:proofErr w:type="spellEnd"/>
      <w:r w:rsidR="004456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456B4" w:rsidRP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456B4" w:rsidRP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общеобразовательных учр</w:t>
      </w:r>
      <w:r w:rsidR="004456B4" w:rsidRP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56B4" w:rsidRP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ждений. История и обществознание 5-11 классы» </w:t>
      </w:r>
      <w:r w:rsidR="00CF38E8" w:rsidRPr="004456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6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(авт. </w:t>
      </w:r>
      <w:r w:rsid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А. </w:t>
      </w:r>
      <w:proofErr w:type="spellStart"/>
      <w:r w:rsid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Ведюшкин</w:t>
      </w:r>
      <w:proofErr w:type="spellEnd"/>
      <w:r w:rsidR="004456B4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CF38E8" w:rsidRPr="004456B4">
        <w:rPr>
          <w:rFonts w:ascii="Times New Roman" w:hAnsi="Times New Roman" w:cs="Times New Roman"/>
          <w:bCs/>
          <w:sz w:val="28"/>
          <w:szCs w:val="28"/>
          <w:lang w:eastAsia="ru-RU"/>
        </w:rPr>
        <w:t>и ООП ООО МАОУ СОШ № 24.</w:t>
      </w:r>
      <w:r w:rsidR="00CF38E8" w:rsidRPr="004456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proofErr w:type="gramStart"/>
      <w:r w:rsidRPr="00CF38E8">
        <w:rPr>
          <w:rFonts w:ascii="Times New Roman" w:hAnsi="Times New Roman" w:cs="Times New Roman"/>
          <w:bCs/>
          <w:sz w:val="28"/>
          <w:szCs w:val="28"/>
          <w:lang w:eastAsia="ru-RU"/>
        </w:rPr>
        <w:t>Целью школьного исторического образования</w:t>
      </w: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8E8">
        <w:rPr>
          <w:rFonts w:ascii="Times New Roman" w:eastAsia="TimesNewRomanPSMT" w:hAnsi="Times New Roman" w:cs="Times New Roman"/>
          <w:sz w:val="28"/>
          <w:szCs w:val="28"/>
          <w:lang w:eastAsia="ru-RU"/>
        </w:rPr>
        <w:t>является формирование у обучающихся целостной картины российской и мировой истории, учитыва</w:t>
      </w:r>
      <w:r w:rsidRPr="00CF38E8">
        <w:rPr>
          <w:rFonts w:ascii="Times New Roman" w:eastAsia="TimesNewRomanPSMT" w:hAnsi="Times New Roman" w:cs="Times New Roman"/>
          <w:sz w:val="28"/>
          <w:szCs w:val="28"/>
          <w:lang w:eastAsia="ru-RU"/>
        </w:rPr>
        <w:t>ю</w:t>
      </w:r>
      <w:r w:rsidRPr="00CF38E8">
        <w:rPr>
          <w:rFonts w:ascii="Times New Roman" w:eastAsia="TimesNewRomanPSMT" w:hAnsi="Times New Roman" w:cs="Times New Roman"/>
          <w:sz w:val="28"/>
          <w:szCs w:val="28"/>
          <w:lang w:eastAsia="ru-RU"/>
        </w:rPr>
        <w:t>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</w:t>
      </w:r>
      <w:r w:rsidRPr="00CF38E8">
        <w:rPr>
          <w:rFonts w:ascii="Times New Roman" w:eastAsia="TimesNewRomanPSMT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eastAsia="TimesNewRomanPSMT" w:hAnsi="Times New Roman" w:cs="Times New Roman"/>
          <w:sz w:val="28"/>
          <w:szCs w:val="28"/>
          <w:lang w:eastAsia="ru-RU"/>
        </w:rPr>
        <w:t>ции по основным этапам развития российского государства и общества, а также современного образа России.</w:t>
      </w:r>
      <w:proofErr w:type="gramEnd"/>
    </w:p>
    <w:p w:rsidR="003B2237" w:rsidRPr="00CF38E8" w:rsidRDefault="003B2237" w:rsidP="00094260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  <w:r w:rsidRPr="00CF38E8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Задачи </w:t>
      </w:r>
      <w:r w:rsidRPr="00CF38E8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изучения истории в основной школе:</w:t>
      </w:r>
    </w:p>
    <w:p w:rsidR="003B2237" w:rsidRPr="00CF38E8" w:rsidRDefault="003B2237" w:rsidP="00094260">
      <w:pPr>
        <w:numPr>
          <w:ilvl w:val="0"/>
          <w:numId w:val="1"/>
        </w:numPr>
        <w:tabs>
          <w:tab w:val="left" w:pos="630"/>
        </w:tabs>
        <w:spacing w:after="0" w:line="240" w:lineRule="auto"/>
        <w:ind w:left="502" w:right="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CF38E8">
        <w:rPr>
          <w:rFonts w:ascii="Times New Roman" w:hAnsi="Times New Roman" w:cs="Times New Roman"/>
          <w:sz w:val="28"/>
          <w:szCs w:val="28"/>
        </w:rPr>
        <w:t>этн</w:t>
      </w:r>
      <w:r w:rsidRPr="00CF38E8">
        <w:rPr>
          <w:rFonts w:ascii="Times New Roman" w:hAnsi="Times New Roman" w:cs="Times New Roman"/>
          <w:sz w:val="28"/>
          <w:szCs w:val="28"/>
        </w:rPr>
        <w:t>о</w:t>
      </w:r>
      <w:r w:rsidRPr="00CF38E8">
        <w:rPr>
          <w:rFonts w:ascii="Times New Roman" w:hAnsi="Times New Roman" w:cs="Times New Roman"/>
          <w:sz w:val="28"/>
          <w:szCs w:val="28"/>
        </w:rPr>
        <w:t>национальной</w:t>
      </w:r>
      <w:proofErr w:type="spellEnd"/>
      <w:r w:rsidRPr="00CF38E8">
        <w:rPr>
          <w:rFonts w:ascii="Times New Roman" w:hAnsi="Times New Roman" w:cs="Times New Roman"/>
          <w:sz w:val="28"/>
          <w:szCs w:val="28"/>
        </w:rPr>
        <w:t>, социальной, культурной са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моидентификации в окружа</w:t>
      </w:r>
      <w:r w:rsidRPr="00CF38E8">
        <w:rPr>
          <w:rFonts w:ascii="Times New Roman" w:hAnsi="Times New Roman" w:cs="Times New Roman"/>
          <w:sz w:val="28"/>
          <w:szCs w:val="28"/>
        </w:rPr>
        <w:t>ю</w:t>
      </w:r>
      <w:r w:rsidRPr="00CF38E8">
        <w:rPr>
          <w:rFonts w:ascii="Times New Roman" w:hAnsi="Times New Roman" w:cs="Times New Roman"/>
          <w:sz w:val="28"/>
          <w:szCs w:val="28"/>
        </w:rPr>
        <w:t>щем мире;</w:t>
      </w:r>
    </w:p>
    <w:p w:rsidR="003B2237" w:rsidRPr="00CF38E8" w:rsidRDefault="003B2237" w:rsidP="00094260">
      <w:pPr>
        <w:numPr>
          <w:ilvl w:val="0"/>
          <w:numId w:val="1"/>
        </w:numPr>
        <w:tabs>
          <w:tab w:val="left" w:pos="640"/>
        </w:tabs>
        <w:spacing w:after="0" w:line="240" w:lineRule="auto"/>
        <w:ind w:left="502" w:right="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овладение учащимися знаниями об основных этапах развития человеч</w:t>
      </w:r>
      <w:r w:rsidRPr="00CF38E8">
        <w:rPr>
          <w:rFonts w:ascii="Times New Roman" w:hAnsi="Times New Roman" w:cs="Times New Roman"/>
          <w:sz w:val="28"/>
          <w:szCs w:val="28"/>
        </w:rPr>
        <w:t>е</w:t>
      </w:r>
      <w:r w:rsidRPr="00CF38E8">
        <w:rPr>
          <w:rFonts w:ascii="Times New Roman" w:hAnsi="Times New Roman" w:cs="Times New Roman"/>
          <w:sz w:val="28"/>
          <w:szCs w:val="28"/>
        </w:rPr>
        <w:t>ского общества с древности до наших дней в социальной, экономической, политической, духовной и нрав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ственной сферах при особом внимании к месту и роли России во всемирно-историческом процессе;</w:t>
      </w:r>
    </w:p>
    <w:p w:rsidR="003B2237" w:rsidRPr="00CF38E8" w:rsidRDefault="003B2237" w:rsidP="00094260">
      <w:pPr>
        <w:numPr>
          <w:ilvl w:val="0"/>
          <w:numId w:val="1"/>
        </w:numPr>
        <w:tabs>
          <w:tab w:val="left" w:pos="645"/>
        </w:tabs>
        <w:spacing w:after="0" w:line="240" w:lineRule="auto"/>
        <w:ind w:left="502" w:right="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дарству в соответствии с иде</w:t>
      </w:r>
      <w:r w:rsidRPr="00CF38E8">
        <w:rPr>
          <w:rFonts w:ascii="Times New Roman" w:hAnsi="Times New Roman" w:cs="Times New Roman"/>
          <w:sz w:val="28"/>
          <w:szCs w:val="28"/>
        </w:rPr>
        <w:t>я</w:t>
      </w:r>
      <w:r w:rsidRPr="00CF38E8">
        <w:rPr>
          <w:rFonts w:ascii="Times New Roman" w:hAnsi="Times New Roman" w:cs="Times New Roman"/>
          <w:sz w:val="28"/>
          <w:szCs w:val="28"/>
        </w:rPr>
        <w:t>ми взаимопонимания, толерант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ности и мира между людьми и народами, в духе демократиче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ских ценностей современного общества;</w:t>
      </w:r>
    </w:p>
    <w:p w:rsidR="003B2237" w:rsidRPr="00CF38E8" w:rsidRDefault="003B2237" w:rsidP="00094260">
      <w:pPr>
        <w:numPr>
          <w:ilvl w:val="0"/>
          <w:numId w:val="1"/>
        </w:numPr>
        <w:tabs>
          <w:tab w:val="left" w:pos="640"/>
        </w:tabs>
        <w:spacing w:after="0" w:line="240" w:lineRule="auto"/>
        <w:ind w:left="502" w:right="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развитие у учащихся способности анализировать содер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жащуюся в разли</w:t>
      </w:r>
      <w:r w:rsidRPr="00CF38E8">
        <w:rPr>
          <w:rFonts w:ascii="Times New Roman" w:hAnsi="Times New Roman" w:cs="Times New Roman"/>
          <w:sz w:val="28"/>
          <w:szCs w:val="28"/>
        </w:rPr>
        <w:t>ч</w:t>
      </w:r>
      <w:r w:rsidRPr="00CF38E8">
        <w:rPr>
          <w:rFonts w:ascii="Times New Roman" w:hAnsi="Times New Roman" w:cs="Times New Roman"/>
          <w:sz w:val="28"/>
          <w:szCs w:val="28"/>
        </w:rPr>
        <w:t>ных источниках информацию о событиях и явлениях прошлого и насто</w:t>
      </w:r>
      <w:r w:rsidRPr="00CF38E8">
        <w:rPr>
          <w:rFonts w:ascii="Times New Roman" w:hAnsi="Times New Roman" w:cs="Times New Roman"/>
          <w:sz w:val="28"/>
          <w:szCs w:val="28"/>
        </w:rPr>
        <w:t>я</w:t>
      </w:r>
      <w:r w:rsidRPr="00CF38E8">
        <w:rPr>
          <w:rFonts w:ascii="Times New Roman" w:hAnsi="Times New Roman" w:cs="Times New Roman"/>
          <w:sz w:val="28"/>
          <w:szCs w:val="28"/>
        </w:rPr>
        <w:t>щего, руководствуясь принципом историзма, в их динамике, взаимосвязи и взаимообусловлен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4376DE" w:rsidRPr="00CF38E8" w:rsidRDefault="003B2237" w:rsidP="00094260">
      <w:pPr>
        <w:numPr>
          <w:ilvl w:val="0"/>
          <w:numId w:val="1"/>
        </w:numPr>
        <w:tabs>
          <w:tab w:val="left" w:pos="640"/>
        </w:tabs>
        <w:spacing w:after="0" w:line="240" w:lineRule="auto"/>
        <w:ind w:left="40" w:right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истори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ческие знания для осмысления сущности современных обще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ственных явлений, в общении с др</w:t>
      </w:r>
      <w:r w:rsidRPr="00CF38E8">
        <w:rPr>
          <w:rFonts w:ascii="Times New Roman" w:hAnsi="Times New Roman" w:cs="Times New Roman"/>
          <w:sz w:val="28"/>
          <w:szCs w:val="28"/>
        </w:rPr>
        <w:t>у</w:t>
      </w:r>
      <w:r w:rsidRPr="00CF38E8">
        <w:rPr>
          <w:rFonts w:ascii="Times New Roman" w:hAnsi="Times New Roman" w:cs="Times New Roman"/>
          <w:sz w:val="28"/>
          <w:szCs w:val="28"/>
        </w:rPr>
        <w:t>гими людьми в современ</w:t>
      </w:r>
      <w:r w:rsidRPr="00CF38E8">
        <w:rPr>
          <w:rFonts w:ascii="Times New Roman" w:hAnsi="Times New Roman" w:cs="Times New Roman"/>
          <w:sz w:val="28"/>
          <w:szCs w:val="28"/>
        </w:rPr>
        <w:softHyphen/>
        <w:t xml:space="preserve">ном поликультурном, </w:t>
      </w:r>
      <w:proofErr w:type="spellStart"/>
      <w:r w:rsidRPr="00CF38E8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CF38E8">
        <w:rPr>
          <w:rFonts w:ascii="Times New Roman" w:hAnsi="Times New Roman" w:cs="Times New Roman"/>
          <w:sz w:val="28"/>
          <w:szCs w:val="28"/>
        </w:rPr>
        <w:t xml:space="preserve"> и многоконфе</w:t>
      </w:r>
      <w:r w:rsidRPr="00CF38E8">
        <w:rPr>
          <w:rFonts w:ascii="Times New Roman" w:hAnsi="Times New Roman" w:cs="Times New Roman"/>
          <w:sz w:val="28"/>
          <w:szCs w:val="28"/>
        </w:rPr>
        <w:t>с</w:t>
      </w:r>
      <w:r w:rsidRPr="00CF38E8">
        <w:rPr>
          <w:rFonts w:ascii="Times New Roman" w:hAnsi="Times New Roman" w:cs="Times New Roman"/>
          <w:sz w:val="28"/>
          <w:szCs w:val="28"/>
        </w:rPr>
        <w:t>сиональ</w:t>
      </w:r>
      <w:r w:rsidRPr="00CF38E8">
        <w:rPr>
          <w:rFonts w:ascii="Times New Roman" w:hAnsi="Times New Roman" w:cs="Times New Roman"/>
          <w:sz w:val="28"/>
          <w:szCs w:val="28"/>
        </w:rPr>
        <w:softHyphen/>
        <w:t>ном обществе</w:t>
      </w:r>
      <w:r w:rsidRPr="00CF3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6DE" w:rsidRPr="00CF38E8" w:rsidRDefault="004376DE" w:rsidP="00094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</w:t>
      </w:r>
      <w:r w:rsidRPr="00CF38E8">
        <w:rPr>
          <w:rFonts w:ascii="Times New Roman" w:hAnsi="Times New Roman" w:cs="Times New Roman"/>
          <w:sz w:val="28"/>
          <w:szCs w:val="28"/>
        </w:rPr>
        <w:t>ж</w:t>
      </w:r>
      <w:r w:rsidRPr="00CF38E8">
        <w:rPr>
          <w:rFonts w:ascii="Times New Roman" w:hAnsi="Times New Roman" w:cs="Times New Roman"/>
          <w:sz w:val="28"/>
          <w:szCs w:val="28"/>
        </w:rPr>
        <w:t>ностей учащихся 6 класса, особенностей их социализации, а также ресурса учебного времени, отводимого на изучение предмета.</w:t>
      </w:r>
    </w:p>
    <w:p w:rsidR="004376DE" w:rsidRPr="00CF38E8" w:rsidRDefault="004376DE" w:rsidP="000942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</w:t>
      </w:r>
      <w:r w:rsidRPr="00CF38E8">
        <w:rPr>
          <w:rFonts w:ascii="Times New Roman" w:hAnsi="Times New Roman" w:cs="Times New Roman"/>
          <w:iCs/>
          <w:sz w:val="28"/>
          <w:szCs w:val="28"/>
        </w:rPr>
        <w:t>Концепции единого уче</w:t>
      </w:r>
      <w:r w:rsidRPr="00CF38E8">
        <w:rPr>
          <w:rFonts w:ascii="Times New Roman" w:hAnsi="Times New Roman" w:cs="Times New Roman"/>
          <w:iCs/>
          <w:sz w:val="28"/>
          <w:szCs w:val="28"/>
        </w:rPr>
        <w:t>б</w:t>
      </w:r>
      <w:r w:rsidRPr="00CF38E8">
        <w:rPr>
          <w:rFonts w:ascii="Times New Roman" w:hAnsi="Times New Roman" w:cs="Times New Roman"/>
          <w:iCs/>
          <w:sz w:val="28"/>
          <w:szCs w:val="28"/>
        </w:rPr>
        <w:t>но-методического комплекса по отечественной истории</w:t>
      </w:r>
      <w:r w:rsidRPr="00CF38E8">
        <w:rPr>
          <w:rFonts w:ascii="Times New Roman" w:hAnsi="Times New Roman" w:cs="Times New Roman"/>
          <w:sz w:val="28"/>
          <w:szCs w:val="28"/>
        </w:rPr>
        <w:t xml:space="preserve">, а также принципов и содержания </w:t>
      </w:r>
      <w:r w:rsidRPr="00CF38E8">
        <w:rPr>
          <w:rFonts w:ascii="Times New Roman" w:hAnsi="Times New Roman" w:cs="Times New Roman"/>
          <w:iCs/>
          <w:sz w:val="28"/>
          <w:szCs w:val="28"/>
        </w:rPr>
        <w:t>Историко-культурного стандарта</w:t>
      </w:r>
      <w:r w:rsidRPr="00CF38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C562B" w:rsidRDefault="002C562B" w:rsidP="0009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C562B" w:rsidRDefault="002C562B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237" w:rsidRPr="00D86F0C" w:rsidRDefault="002C562B" w:rsidP="0009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F0C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3B2237" w:rsidRPr="00D86F0C">
        <w:rPr>
          <w:rFonts w:ascii="Times New Roman" w:hAnsi="Times New Roman" w:cs="Times New Roman"/>
          <w:b/>
          <w:sz w:val="28"/>
          <w:szCs w:val="28"/>
          <w:u w:val="single"/>
        </w:rPr>
        <w:t>ур</w:t>
      </w:r>
      <w:r w:rsidRPr="00D86F0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86F0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«История России. 6 класс» </w:t>
      </w:r>
    </w:p>
    <w:p w:rsidR="00D86F0C" w:rsidRPr="00D86F0C" w:rsidRDefault="00D86F0C" w:rsidP="0009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6DE" w:rsidRPr="00CF38E8" w:rsidRDefault="003B2237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6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Введение </w:t>
      </w:r>
    </w:p>
    <w:p w:rsidR="003B2237" w:rsidRDefault="004376DE" w:rsidP="0009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</w:t>
      </w:r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>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C30871" w:rsidRPr="00CF38E8" w:rsidRDefault="00C30871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Народы и государства на терр</w:t>
      </w:r>
      <w:r w:rsidR="00D86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итории нашей страны в древности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ческую эпоху.</w:t>
      </w:r>
    </w:p>
    <w:p w:rsidR="003B2237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Евразийские степи и лесостепь. Народы Сибири и Дальнего Востока.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Ху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каганат. Скифское царство. Сарматы. Финские племена. Аланы.</w:t>
      </w:r>
    </w:p>
    <w:p w:rsidR="00C30871" w:rsidRPr="00CF38E8" w:rsidRDefault="00C30871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Восточная Европа и евразийские степи в середине I тысячелетия н. э.</w:t>
      </w:r>
    </w:p>
    <w:p w:rsidR="003B2237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Великое переселение народов. Гуннская держава Аттилы. Гуннское ца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ство в предгорном Дагестане. Взаимодействие кочевого и оседлого мира в эп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ху Великого переселения народов. Дискуссии о славянской прародине и прои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хождении славян. Расселение славян, их разделение на три ветви — восточных, западных и южных славян. Славянские общности Восточной Европы. Их сос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ди —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балты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, финно-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угры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огузов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Киданьское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государство. Аварский каганат. Х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зарский каганат. Волжская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Булгария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C30871" w:rsidRPr="00CF38E8" w:rsidRDefault="00C30871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37" w:rsidRPr="00CF38E8" w:rsidRDefault="00C51519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Русь в </w:t>
      </w:r>
      <w:r w:rsidR="003B2237"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8E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X —  в первой половине </w:t>
      </w:r>
      <w:r w:rsidR="003B2237"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XII в.</w:t>
      </w:r>
      <w:r w:rsidR="00D86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1519" w:rsidRPr="00CF38E8" w:rsidRDefault="00C51519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 государства Русь</w:t>
      </w:r>
    </w:p>
    <w:p w:rsidR="00C51519" w:rsidRPr="00CF38E8" w:rsidRDefault="00C51519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Политическое развитие Европы в эпоху раннего Средневековья. Норман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ский фактор в образовании европейских государств.</w:t>
      </w:r>
    </w:p>
    <w:p w:rsidR="00C51519" w:rsidRPr="00CF38E8" w:rsidRDefault="00C51519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Предпосылки и особенности складывания государства Русь. Формиров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ние княжеской власти (князь и дружина, полюдье). Новгород и Киев — центры древнерусской государственности. Князь Олег. Образование государства. П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ренос столицы в Киев. Первые русские князья, их внутренняя и внешняя пол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чины и значение. Владимир I Святой. Зарождение ранней русской культуры, её специфика и достижения. Былинный эпос. Возникновение пис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менности. Начало летописания. Литература и её жанры (слово, житие, поуч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ние,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хожение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). Деревянное и каменное зодчество. Монументальная живопись, мозаики, фрески.</w:t>
      </w:r>
    </w:p>
    <w:p w:rsidR="00C51519" w:rsidRPr="00CF38E8" w:rsidRDefault="00C51519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Иконы. Декоративно-прикладное искусство.</w:t>
      </w:r>
    </w:p>
    <w:p w:rsidR="00C51519" w:rsidRPr="00CF38E8" w:rsidRDefault="00C51519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Быт и образ жизни разных слоёв населения.</w:t>
      </w:r>
    </w:p>
    <w:p w:rsidR="003B2237" w:rsidRPr="00CF38E8" w:rsidRDefault="00C51519" w:rsidP="000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Правда, церко</w:t>
      </w:r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B2237" w:rsidRPr="00CF38E8">
        <w:rPr>
          <w:rFonts w:ascii="Times New Roman" w:hAnsi="Times New Roman" w:cs="Times New Roman"/>
          <w:sz w:val="28"/>
          <w:szCs w:val="28"/>
          <w:lang w:eastAsia="ru-RU"/>
        </w:rPr>
        <w:t>ные уставы. Социально-экономический уклад. Земельные отношения. Уровень социально-экономического развития русских земель.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Дискуссии об общественном строе. Основные социальные слои древнеру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ского общества. Зависимые категории населения. Православная церковь и её роль в жизни общества.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Развитие международных связей Русского государства, укрепление его международного положения.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Развитие культуры. Летописание. «Повесть временных лет». Нестор. Пр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свещение. Литература. Деревянное и каменное зодчество, скульптура, жив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пись, прикладное искусство. Комплексный характер художественного офор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ления архитектурных сооружений. Значение древнерусской культуры в разв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тии европейской культуры.</w:t>
      </w:r>
    </w:p>
    <w:p w:rsidR="003B2237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Ценностные ориентации русского общества. Повседневная жизнь, сел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C30871" w:rsidRPr="00CF38E8" w:rsidRDefault="00C30871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Русь в середине </w:t>
      </w:r>
      <w:proofErr w:type="gramStart"/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End"/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 — начале XIII в.</w:t>
      </w:r>
      <w:r w:rsidR="00D86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трализации.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Международные связи русских земель.</w:t>
      </w:r>
    </w:p>
    <w:p w:rsidR="003B2237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Развитие русской культуры: формирование региональных центров. Лет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писание и его центры. Даниил Заточник. «Слово о полку Игореве».</w:t>
      </w:r>
    </w:p>
    <w:p w:rsidR="00C30871" w:rsidRPr="00CF38E8" w:rsidRDefault="00C30871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Русские земли в середине XIII — XIV в.</w:t>
      </w:r>
      <w:r w:rsidR="00D86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Возникновение Монгольской державы. Чингисхан и его завоевания. Фо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мирование Монгольской импер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на развитие народов Евразии.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Великая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Яса.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Завоевательные походы Батыя на Русь и Восточную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Европу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и их после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ствия. Образование Золотой Орды. Русские земли в составе Золотой Орды. П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литико-государственное устройство страны. Система управления. Армия и в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оружение. Налоги и повинности населения. Города. Международная торговля.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Влияние Орды на политическую традицию русских земель, менталитет, культуру и быт населения.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Золотая Орда в системе международных связей. Южные и западные ру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ские земли. Возникновение Литовского государства и включение в его состав части русских земель.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кое княжение Владимирское. Противостояние Твери и Москвы. Усиление Мо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ковского княжества. Иван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. Народные выступления против ордынского господства. Дмитрий Донской. Куликовская битва. Закрепление первенству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щего положения московских князей.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Религиозная политика в Орде и статус православной церкви. Принятие 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лама и его распространение. Русская православная церковь в условиях орды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ского господства.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Сергий Радонежский. Культура и быт. Летописание. «Слово о погибели Русской земли». «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Задонщина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». Жития. Архитектура и живопись. Феофан Грек. Андрей Рублёв.</w:t>
      </w:r>
    </w:p>
    <w:p w:rsidR="003B2237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Ордынское влияние на развитие культуры и повседневную жизнь в ру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ских землях.</w:t>
      </w:r>
    </w:p>
    <w:p w:rsidR="00C30871" w:rsidRPr="00CF38E8" w:rsidRDefault="00C30871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единого Русского государства</w:t>
      </w:r>
      <w:r w:rsidR="00D86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Политическая карта Европы и русских земель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XV в.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Борьба Литовского и Московского княжеств за объединение русских з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Междоусобная война в Московском княжестве во второй четверти XV в. Василий Тёмный. Новгород и Псков в XV в. Иван III. Присоединение Новгор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да и Твери к Москве. Ликвидация зависимости от Орды. Принятие общерусск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го Судебника. Государственные символы единого государства.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Характер экономического развития русских земель. Установление авток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фалии Русской православной церкви.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Внутрицерковная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борьба. Ереси.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Расширение международных связей Московского государства.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Хожение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за три моря» Афанасия Никитина. Архитектура и живопись. Московский Кремль.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Повседневная жизнь и быт населения.</w:t>
      </w:r>
    </w:p>
    <w:p w:rsidR="00C51519" w:rsidRPr="00CF38E8" w:rsidRDefault="00C51519" w:rsidP="000942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19" w:rsidRPr="00CF38E8" w:rsidRDefault="003B2237" w:rsidP="000942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</w:t>
      </w:r>
      <w:r w:rsidR="00D86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237" w:rsidRDefault="007B1204" w:rsidP="00094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Наш регион в</w:t>
      </w:r>
      <w:r w:rsidR="003B2237" w:rsidRPr="00CF38E8">
        <w:rPr>
          <w:rFonts w:ascii="Times New Roman" w:hAnsi="Times New Roman" w:cs="Times New Roman"/>
          <w:sz w:val="28"/>
          <w:szCs w:val="28"/>
        </w:rPr>
        <w:t xml:space="preserve"> Средневековье</w:t>
      </w:r>
      <w:r w:rsidR="00D86F0C">
        <w:rPr>
          <w:rFonts w:ascii="Times New Roman" w:hAnsi="Times New Roman" w:cs="Times New Roman"/>
          <w:sz w:val="28"/>
          <w:szCs w:val="28"/>
        </w:rPr>
        <w:t>.</w:t>
      </w:r>
    </w:p>
    <w:p w:rsidR="00D86F0C" w:rsidRPr="00CF38E8" w:rsidRDefault="00D86F0C" w:rsidP="000942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237" w:rsidRPr="00CF38E8" w:rsidRDefault="00D86F0C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Итоговое повторение </w:t>
      </w:r>
    </w:p>
    <w:p w:rsidR="00C51519" w:rsidRPr="00CF38E8" w:rsidRDefault="00C51519" w:rsidP="00094260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237" w:rsidRPr="00CF38E8" w:rsidRDefault="003B2237" w:rsidP="00094260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события и даты</w:t>
      </w:r>
    </w:p>
    <w:p w:rsidR="003B2237" w:rsidRPr="00CF38E8" w:rsidRDefault="003B2237" w:rsidP="00094260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 класс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860 г. — поход Руси на Константинополь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862 г. — легендарное призвание Рюрика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882 г. — захват Олегом Киева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882—912 гг. — княжение Олега в Киеве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907 г. — поход Олега на Константинополь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911 г. — договор Руси с Византией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941, 944 гг. — походы князя Игоря на Константинополь, договоры Руси с Византией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964—972 гг. — походы князя Святослава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978/980—1015 гг. — княжение Владимира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Святославича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в Киеве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988 г. — Крещение Руси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1016—1018 гг. и 1019—1054 гг. — княжение в Киеве Ярослава Мудрого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XI в. —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Правда («краткая редакция»)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1097 г. —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Любечский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съезд князей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1113—1125 гг. — княжение в Киеве Владимира Мономаха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1125—1132 гг. — княжение в Киеве Мстислава Великого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Начало XII в. — «Повесть временных лет»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XII в. —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Правда («пространная редакция»)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1147 г. — первое упоминание Москвы в летописях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1185 г. — поход Игоря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Святославича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на половцев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1223 г. — битва на реке Калке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1237—1241 гг. — завоевание Руси ханом Батыем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15 июля 1240 г. — Невская битва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5 апреля 1242 г. — Ледовое побоище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1242—1243 гг. — образование улуса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Джучи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(Золотой Орды)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1325—1340 гг. — княжение Ивана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Калиты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в Москве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1327 г. —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антиордынское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восстание в Твери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1359—1389 гг. — княжение Дмитрия Донского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11 августа 1378 г. — битва на реке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Воже</w:t>
      </w:r>
      <w:proofErr w:type="spellEnd"/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8 сентября 1380 г. — Куликовская битва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1382 г. — разорение Москвы ханом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Тохтамышем</w:t>
      </w:r>
      <w:proofErr w:type="spellEnd"/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1389—1425 гг. — княжение Василия I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1395 г. — разгром Золотой Орды Тимуром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15 июля 1410 г. —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Грюнвальдская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битва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1425—1453 гг. — междоусобная война в Московском княжестве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1425—1462 гг. — княжение Василия II Тёмного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1448 г. — установление автокефалии Русской православной церкви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1462—1505 гг. — княжение Ивана III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1478 г. — присоединение Новгородской земли к Москве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1480 г. — «Стояние на реке Угре»; падение ордынского владычества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1485 г. — присоединение Великого княжества Тверского к Москве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1497 г. — принятие общерусского свода законов — Судебника Ивана III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237" w:rsidRPr="00CF38E8" w:rsidRDefault="003B2237" w:rsidP="00C30871">
      <w:pPr>
        <w:tabs>
          <w:tab w:val="left" w:pos="4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понятия и термины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Присваивающее и производящее хозяйство. Славяне. Балты. Финно-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угры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. Русь. Подсечно-огневая система земледелия. Город. Село. Дань, полюдье, гри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на. Князь, вече, посадник. Дружина. Купцы. Вотчина. Поместье. Крестьяне. Люди, смерды, закупы, холопы. Традиционные верования, христианство, пр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вославие, ислам, иудаизм. Монастырь. Митрополит. Автокефали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церковная). Десятина. Крестово-купольный храм. Базилика. Граффити.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Плинфа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. Фреска. Мозаика. Летопись. Жития. Берестяные грамоты. Былины. Орда. Курултай, баскак, ярлык. Десятник. Военные монашеские ордена. Крестоносцы. Центр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лизация. Кормление. Царь. Герб.</w:t>
      </w:r>
    </w:p>
    <w:p w:rsidR="003B2237" w:rsidRPr="00CF38E8" w:rsidRDefault="003B2237" w:rsidP="0009426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37" w:rsidRPr="00CF38E8" w:rsidRDefault="003B2237" w:rsidP="0009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источники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Договоры Руси с Византией.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Правда. «Повесть временных лет». «Поучение Владимира Мономаха». Новгородская первая летопись. «Слово о полку Игореве». Галицко-Волынская летопись. «Житие Александра Невского». «Житие Михаила Ярославича Тверского». «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Задонщина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». Летописные повести о Куликовской битве. «Житие Сергия Радонежского». Новгородская псалтырь. Берестяные грамоты. Княжеские духовные и договорные грамоты. Псковская судная грамота. Судебник 1497 г.</w:t>
      </w:r>
    </w:p>
    <w:p w:rsidR="003B2237" w:rsidRPr="00CF38E8" w:rsidRDefault="003B2237" w:rsidP="0009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37" w:rsidRPr="00CF38E8" w:rsidRDefault="003B2237" w:rsidP="00094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исторические персоналии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Государственные и военные деятели: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 Невский, Андрей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голюбский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Аскольд и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Батый (Бату), Василий I, Василий I Тёмный,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товт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Владимир Мономах, Владимир Святой, Всеволод Большое Гнездо,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Гед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мин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Даниил Галицкий, Даниил Московский, Дмитрий Донской, Иван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Иван III, Игорь, Игорь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Святославич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, Мамай, Михаил Ярославич Тверской, Олег, Ольга, Ольгерд, Рюрик, Святополк Окаянный, Святослав Игоревич, 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фья (Зоя) Палеолог, Софья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Витовтовна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, Тимур,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Тохтамыш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, Узбек, Чингисхан, Юрий Данилович, Юрий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Долгорукий, Ягайло, Ярослав Мудрый.</w:t>
      </w:r>
    </w:p>
    <w:p w:rsidR="003B2237" w:rsidRPr="00CF38E8" w:rsidRDefault="003B2237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и религиозные деятели, деятели культуры, науки и образования: 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митрополит Алексий, Борис</w:t>
      </w: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и Глеб, Даниил Заточник, Дионисий,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Епифаний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Премудрый, митрополит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Иларион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, митрополит Иона, Кирилл</w:t>
      </w: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 М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фодий, Нестор, Афанасий Никитин,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Пахомий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Серб,</w:t>
      </w: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митрополит Пётр, Андрей Рублёв, Сергий Радонежский,</w:t>
      </w: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Стефан Пермский, Феофан Грек, Аристотель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ораванти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CA2" w:rsidRPr="00D86F0C" w:rsidRDefault="00D86F0C" w:rsidP="00094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D86F0C">
        <w:rPr>
          <w:rFonts w:ascii="Times New Roman" w:hAnsi="Times New Roman"/>
          <w:b/>
          <w:sz w:val="28"/>
          <w:szCs w:val="28"/>
          <w:u w:val="single"/>
        </w:rPr>
        <w:lastRenderedPageBreak/>
        <w:t>Курс</w:t>
      </w:r>
      <w:r w:rsidR="00046CA2" w:rsidRPr="00D86F0C">
        <w:rPr>
          <w:rFonts w:ascii="Times New Roman" w:hAnsi="Times New Roman"/>
          <w:b/>
          <w:sz w:val="28"/>
          <w:szCs w:val="28"/>
          <w:u w:val="single"/>
        </w:rPr>
        <w:t xml:space="preserve"> «История Ср</w:t>
      </w:r>
      <w:r w:rsidRPr="00D86F0C">
        <w:rPr>
          <w:rFonts w:ascii="Times New Roman" w:hAnsi="Times New Roman"/>
          <w:b/>
          <w:sz w:val="28"/>
          <w:szCs w:val="28"/>
          <w:u w:val="single"/>
        </w:rPr>
        <w:t>едних веков. 6 класс»</w:t>
      </w:r>
    </w:p>
    <w:p w:rsidR="00094260" w:rsidRDefault="00094260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F0C" w:rsidRDefault="00094260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Введение. </w:t>
      </w:r>
    </w:p>
    <w:p w:rsidR="00046CA2" w:rsidRPr="00D86F0C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Средневековье как период всемирной истории. Происхождение и смысл пон</w:t>
      </w:r>
      <w:r w:rsidRPr="00046CA2">
        <w:rPr>
          <w:rFonts w:ascii="Times New Roman" w:hAnsi="Times New Roman"/>
          <w:sz w:val="28"/>
          <w:szCs w:val="28"/>
        </w:rPr>
        <w:t>я</w:t>
      </w:r>
      <w:r w:rsidRPr="00046CA2">
        <w:rPr>
          <w:rFonts w:ascii="Times New Roman" w:hAnsi="Times New Roman"/>
          <w:sz w:val="28"/>
          <w:szCs w:val="28"/>
        </w:rPr>
        <w:t>тия «Средние века», хронологические рамки Средневековья. Понятие среднев</w:t>
      </w:r>
      <w:r w:rsidRPr="00046CA2">
        <w:rPr>
          <w:rFonts w:ascii="Times New Roman" w:hAnsi="Times New Roman"/>
          <w:sz w:val="28"/>
          <w:szCs w:val="28"/>
        </w:rPr>
        <w:t>е</w:t>
      </w:r>
      <w:r w:rsidRPr="00046CA2">
        <w:rPr>
          <w:rFonts w:ascii="Times New Roman" w:hAnsi="Times New Roman"/>
          <w:sz w:val="28"/>
          <w:szCs w:val="28"/>
        </w:rPr>
        <w:t>ковой цивилизации.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t>Становление Средневеково</w:t>
      </w:r>
      <w:r w:rsidR="00094260">
        <w:rPr>
          <w:rFonts w:ascii="Times New Roman" w:hAnsi="Times New Roman"/>
          <w:b/>
          <w:sz w:val="28"/>
          <w:szCs w:val="28"/>
        </w:rPr>
        <w:t>й Европы (VI – XI вв.).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 xml:space="preserve"> Варварские народы Европы: кельты, германцы, славяне в эпоху Великого п</w:t>
      </w:r>
      <w:r w:rsidRPr="00046CA2">
        <w:rPr>
          <w:rFonts w:ascii="Times New Roman" w:hAnsi="Times New Roman"/>
          <w:sz w:val="28"/>
          <w:szCs w:val="28"/>
        </w:rPr>
        <w:t>е</w:t>
      </w:r>
      <w:r w:rsidRPr="00046CA2">
        <w:rPr>
          <w:rFonts w:ascii="Times New Roman" w:hAnsi="Times New Roman"/>
          <w:sz w:val="28"/>
          <w:szCs w:val="28"/>
        </w:rPr>
        <w:t>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Судьба варварских королевств в Италии. Франкское государство и его завоев</w:t>
      </w:r>
      <w:r w:rsidRPr="00046CA2">
        <w:rPr>
          <w:rFonts w:ascii="Times New Roman" w:hAnsi="Times New Roman"/>
          <w:sz w:val="28"/>
          <w:szCs w:val="28"/>
        </w:rPr>
        <w:t>а</w:t>
      </w:r>
      <w:r w:rsidRPr="00046CA2">
        <w:rPr>
          <w:rFonts w:ascii="Times New Roman" w:hAnsi="Times New Roman"/>
          <w:sz w:val="28"/>
          <w:szCs w:val="28"/>
        </w:rPr>
        <w:t>ния. Образование единого английского государства. Основание династии Кар</w:t>
      </w:r>
      <w:r w:rsidRPr="00046CA2">
        <w:rPr>
          <w:rFonts w:ascii="Times New Roman" w:hAnsi="Times New Roman"/>
          <w:sz w:val="28"/>
          <w:szCs w:val="28"/>
        </w:rPr>
        <w:t>о</w:t>
      </w:r>
      <w:r w:rsidRPr="00046CA2">
        <w:rPr>
          <w:rFonts w:ascii="Times New Roman" w:hAnsi="Times New Roman"/>
          <w:sz w:val="28"/>
          <w:szCs w:val="28"/>
        </w:rPr>
        <w:t xml:space="preserve">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</w:t>
      </w:r>
      <w:r w:rsidRPr="00046CA2">
        <w:rPr>
          <w:rFonts w:ascii="Times New Roman" w:hAnsi="Times New Roman"/>
          <w:sz w:val="28"/>
          <w:szCs w:val="28"/>
        </w:rPr>
        <w:t>с</w:t>
      </w:r>
      <w:r w:rsidRPr="00046CA2">
        <w:rPr>
          <w:rFonts w:ascii="Times New Roman" w:hAnsi="Times New Roman"/>
          <w:sz w:val="28"/>
          <w:szCs w:val="28"/>
        </w:rPr>
        <w:t>сальные отношения. Начало феодальной раздробленности. Феодальная лестн</w:t>
      </w:r>
      <w:r w:rsidRPr="00046CA2">
        <w:rPr>
          <w:rFonts w:ascii="Times New Roman" w:hAnsi="Times New Roman"/>
          <w:sz w:val="28"/>
          <w:szCs w:val="28"/>
        </w:rPr>
        <w:t>и</w:t>
      </w:r>
      <w:r w:rsidRPr="00046CA2">
        <w:rPr>
          <w:rFonts w:ascii="Times New Roman" w:hAnsi="Times New Roman"/>
          <w:sz w:val="28"/>
          <w:szCs w:val="28"/>
        </w:rPr>
        <w:t>ца. Понятие феодализма.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 xml:space="preserve">Норманны и их набеги. Северная Европа в раннее Средневековье.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</w:t>
      </w:r>
      <w:r w:rsidRPr="00046CA2">
        <w:rPr>
          <w:rFonts w:ascii="Times New Roman" w:hAnsi="Times New Roman"/>
          <w:sz w:val="28"/>
          <w:szCs w:val="28"/>
        </w:rPr>
        <w:t>н</w:t>
      </w:r>
      <w:r w:rsidRPr="00046CA2">
        <w:rPr>
          <w:rFonts w:ascii="Times New Roman" w:hAnsi="Times New Roman"/>
          <w:sz w:val="28"/>
          <w:szCs w:val="28"/>
        </w:rPr>
        <w:t>ский труд. Жизнь и быт крестьян.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</w:t>
      </w:r>
      <w:r w:rsidRPr="00046CA2">
        <w:rPr>
          <w:rFonts w:ascii="Times New Roman" w:hAnsi="Times New Roman"/>
          <w:sz w:val="28"/>
          <w:szCs w:val="28"/>
        </w:rPr>
        <w:t>о</w:t>
      </w:r>
      <w:r w:rsidRPr="00046CA2">
        <w:rPr>
          <w:rFonts w:ascii="Times New Roman" w:hAnsi="Times New Roman"/>
          <w:sz w:val="28"/>
          <w:szCs w:val="28"/>
        </w:rPr>
        <w:t>свещение и искусство в эпоху Карла Великого.</w:t>
      </w:r>
    </w:p>
    <w:p w:rsidR="00094260" w:rsidRPr="00046CA2" w:rsidRDefault="00094260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t xml:space="preserve">Византийская империя </w:t>
      </w:r>
      <w:r w:rsidR="00094260">
        <w:rPr>
          <w:rFonts w:ascii="Times New Roman" w:hAnsi="Times New Roman"/>
          <w:b/>
          <w:sz w:val="28"/>
          <w:szCs w:val="28"/>
        </w:rPr>
        <w:t>и славяне в VI – XI вв.</w:t>
      </w:r>
    </w:p>
    <w:p w:rsidR="00046CA2" w:rsidRPr="00046CA2" w:rsidRDefault="00046CA2" w:rsidP="00094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Преемственность с античной цивилизацией. Власть императора в Виза</w:t>
      </w:r>
      <w:r w:rsidRPr="00046CA2">
        <w:rPr>
          <w:rFonts w:ascii="Times New Roman" w:hAnsi="Times New Roman"/>
          <w:sz w:val="28"/>
          <w:szCs w:val="28"/>
        </w:rPr>
        <w:t>н</w:t>
      </w:r>
      <w:r w:rsidRPr="00046CA2">
        <w:rPr>
          <w:rFonts w:ascii="Times New Roman" w:hAnsi="Times New Roman"/>
          <w:sz w:val="28"/>
          <w:szCs w:val="28"/>
        </w:rPr>
        <w:t>тии. Церковь и светские власти. Города Византии и жизнь в них. Эпоха Юст</w:t>
      </w:r>
      <w:r w:rsidRPr="00046CA2">
        <w:rPr>
          <w:rFonts w:ascii="Times New Roman" w:hAnsi="Times New Roman"/>
          <w:sz w:val="28"/>
          <w:szCs w:val="28"/>
        </w:rPr>
        <w:t>и</w:t>
      </w:r>
      <w:r w:rsidRPr="00046CA2">
        <w:rPr>
          <w:rFonts w:ascii="Times New Roman" w:hAnsi="Times New Roman"/>
          <w:sz w:val="28"/>
          <w:szCs w:val="28"/>
        </w:rPr>
        <w:t>ниана: реформы и укрепление империи. Борьба Византии с врагами. Складыв</w:t>
      </w:r>
      <w:r w:rsidRPr="00046CA2">
        <w:rPr>
          <w:rFonts w:ascii="Times New Roman" w:hAnsi="Times New Roman"/>
          <w:sz w:val="28"/>
          <w:szCs w:val="28"/>
        </w:rPr>
        <w:t>а</w:t>
      </w:r>
      <w:r w:rsidRPr="00046CA2">
        <w:rPr>
          <w:rFonts w:ascii="Times New Roman" w:hAnsi="Times New Roman"/>
          <w:sz w:val="28"/>
          <w:szCs w:val="28"/>
        </w:rPr>
        <w:t>ние православного мира.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Образование в Византии. Византия и античное культурное наследие. Византи</w:t>
      </w:r>
      <w:r w:rsidRPr="00046CA2">
        <w:rPr>
          <w:rFonts w:ascii="Times New Roman" w:hAnsi="Times New Roman"/>
          <w:sz w:val="28"/>
          <w:szCs w:val="28"/>
        </w:rPr>
        <w:t>й</w:t>
      </w:r>
      <w:r w:rsidRPr="00046CA2">
        <w:rPr>
          <w:rFonts w:ascii="Times New Roman" w:hAnsi="Times New Roman"/>
          <w:sz w:val="28"/>
          <w:szCs w:val="28"/>
        </w:rPr>
        <w:t>ская наука. Византийская храмовая архитектура. Византийская живопись. Ик</w:t>
      </w:r>
      <w:r w:rsidRPr="00046CA2">
        <w:rPr>
          <w:rFonts w:ascii="Times New Roman" w:hAnsi="Times New Roman"/>
          <w:sz w:val="28"/>
          <w:szCs w:val="28"/>
        </w:rPr>
        <w:t>о</w:t>
      </w:r>
      <w:r w:rsidRPr="00046CA2">
        <w:rPr>
          <w:rFonts w:ascii="Times New Roman" w:hAnsi="Times New Roman"/>
          <w:sz w:val="28"/>
          <w:szCs w:val="28"/>
        </w:rPr>
        <w:t xml:space="preserve">на, фреска, мозаика. Византия и славянский мир. </w:t>
      </w:r>
    </w:p>
    <w:p w:rsidR="00094260" w:rsidRPr="00046CA2" w:rsidRDefault="00094260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94260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Арабы в VI – XI вв.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Природа Аравии. Быт и хозяйство арабов. Мекка. Кааба. Жизнь и проповедь Мухаммеда. Принятие ислама и возникновение исламского государства у ар</w:t>
      </w:r>
      <w:r w:rsidRPr="00046CA2">
        <w:rPr>
          <w:rFonts w:ascii="Times New Roman" w:hAnsi="Times New Roman"/>
          <w:sz w:val="28"/>
          <w:szCs w:val="28"/>
        </w:rPr>
        <w:t>а</w:t>
      </w:r>
      <w:r w:rsidRPr="00046CA2">
        <w:rPr>
          <w:rFonts w:ascii="Times New Roman" w:hAnsi="Times New Roman"/>
          <w:sz w:val="28"/>
          <w:szCs w:val="28"/>
        </w:rPr>
        <w:t>бов. Основы исламского вероучения. Начало завоеваний арабов. Создание Арабского халифата. Политический и экономический строй халифата. Исла</w:t>
      </w:r>
      <w:r w:rsidRPr="00046CA2">
        <w:rPr>
          <w:rFonts w:ascii="Times New Roman" w:hAnsi="Times New Roman"/>
          <w:sz w:val="28"/>
          <w:szCs w:val="28"/>
        </w:rPr>
        <w:t>м</w:t>
      </w:r>
      <w:r w:rsidRPr="00046CA2">
        <w:rPr>
          <w:rFonts w:ascii="Times New Roman" w:hAnsi="Times New Roman"/>
          <w:sz w:val="28"/>
          <w:szCs w:val="28"/>
        </w:rPr>
        <w:t xml:space="preserve">ская культура. Причины распада халифата. Расширение исламского мира.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94260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Феодалы и крестьяне. 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 xml:space="preserve"> 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</w:t>
      </w:r>
      <w:r w:rsidRPr="00046CA2">
        <w:rPr>
          <w:rFonts w:ascii="Times New Roman" w:hAnsi="Times New Roman"/>
          <w:sz w:val="28"/>
          <w:szCs w:val="28"/>
        </w:rPr>
        <w:t>и</w:t>
      </w:r>
      <w:r w:rsidRPr="00046CA2">
        <w:rPr>
          <w:rFonts w:ascii="Times New Roman" w:hAnsi="Times New Roman"/>
          <w:sz w:val="28"/>
          <w:szCs w:val="28"/>
        </w:rPr>
        <w:t>яние городской жизни на развитие средневековой цивилизации Запада.</w:t>
      </w:r>
    </w:p>
    <w:p w:rsidR="00094260" w:rsidRPr="00046CA2" w:rsidRDefault="00094260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t>Средневековый</w:t>
      </w:r>
      <w:r w:rsidR="00094260">
        <w:rPr>
          <w:rFonts w:ascii="Times New Roman" w:hAnsi="Times New Roman"/>
          <w:b/>
          <w:sz w:val="28"/>
          <w:szCs w:val="28"/>
        </w:rPr>
        <w:t xml:space="preserve"> город и его обитатели.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</w:t>
      </w:r>
      <w:r w:rsidRPr="00046CA2">
        <w:rPr>
          <w:rFonts w:ascii="Times New Roman" w:hAnsi="Times New Roman"/>
          <w:sz w:val="28"/>
          <w:szCs w:val="28"/>
        </w:rPr>
        <w:t>и</w:t>
      </w:r>
      <w:r w:rsidRPr="00046CA2">
        <w:rPr>
          <w:rFonts w:ascii="Times New Roman" w:hAnsi="Times New Roman"/>
          <w:sz w:val="28"/>
          <w:szCs w:val="28"/>
        </w:rPr>
        <w:t>яние городской жизни на развитие средневековой цивилизации Запада.</w:t>
      </w:r>
    </w:p>
    <w:p w:rsidR="00094260" w:rsidRPr="00046CA2" w:rsidRDefault="00094260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t>Католическая церковь в XI – XII</w:t>
      </w:r>
      <w:r w:rsidR="00094260">
        <w:rPr>
          <w:rFonts w:ascii="Times New Roman" w:hAnsi="Times New Roman"/>
          <w:b/>
          <w:sz w:val="28"/>
          <w:szCs w:val="28"/>
        </w:rPr>
        <w:t xml:space="preserve">I вв. Крестовые походы.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Идея единства христианского мира. Христианство и культура. Раскол христ</w:t>
      </w:r>
      <w:r w:rsidRPr="00046CA2">
        <w:rPr>
          <w:rFonts w:ascii="Times New Roman" w:hAnsi="Times New Roman"/>
          <w:sz w:val="28"/>
          <w:szCs w:val="28"/>
        </w:rPr>
        <w:t>и</w:t>
      </w:r>
      <w:r w:rsidRPr="00046CA2">
        <w:rPr>
          <w:rFonts w:ascii="Times New Roman" w:hAnsi="Times New Roman"/>
          <w:sz w:val="28"/>
          <w:szCs w:val="28"/>
        </w:rPr>
        <w:t>анского мира. Расхождения между Восточной и Западной церквами. Католич</w:t>
      </w:r>
      <w:r w:rsidRPr="00046CA2">
        <w:rPr>
          <w:rFonts w:ascii="Times New Roman" w:hAnsi="Times New Roman"/>
          <w:sz w:val="28"/>
          <w:szCs w:val="28"/>
        </w:rPr>
        <w:t>е</w:t>
      </w:r>
      <w:r w:rsidRPr="00046CA2">
        <w:rPr>
          <w:rFonts w:ascii="Times New Roman" w:hAnsi="Times New Roman"/>
          <w:sz w:val="28"/>
          <w:szCs w:val="28"/>
        </w:rPr>
        <w:t xml:space="preserve">ский и православный мир.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</w:t>
      </w:r>
      <w:r w:rsidRPr="00046CA2">
        <w:rPr>
          <w:rFonts w:ascii="Times New Roman" w:hAnsi="Times New Roman"/>
          <w:sz w:val="28"/>
          <w:szCs w:val="28"/>
        </w:rPr>
        <w:t>о</w:t>
      </w:r>
      <w:r w:rsidRPr="00046CA2">
        <w:rPr>
          <w:rFonts w:ascii="Times New Roman" w:hAnsi="Times New Roman"/>
          <w:sz w:val="28"/>
          <w:szCs w:val="28"/>
        </w:rPr>
        <w:t xml:space="preserve">ход. Завершение и итоги крестовых походов. </w:t>
      </w:r>
    </w:p>
    <w:p w:rsidR="00094260" w:rsidRPr="00046CA2" w:rsidRDefault="00094260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t>Образование централизованных госуда</w:t>
      </w:r>
      <w:proofErr w:type="gramStart"/>
      <w:r w:rsidRPr="00046CA2">
        <w:rPr>
          <w:rFonts w:ascii="Times New Roman" w:hAnsi="Times New Roman"/>
          <w:b/>
          <w:sz w:val="28"/>
          <w:szCs w:val="28"/>
        </w:rPr>
        <w:t>рств в З</w:t>
      </w:r>
      <w:proofErr w:type="gramEnd"/>
      <w:r w:rsidRPr="00046CA2">
        <w:rPr>
          <w:rFonts w:ascii="Times New Roman" w:hAnsi="Times New Roman"/>
          <w:b/>
          <w:sz w:val="28"/>
          <w:szCs w:val="28"/>
        </w:rPr>
        <w:t>ападн</w:t>
      </w:r>
      <w:r w:rsidR="00094260">
        <w:rPr>
          <w:rFonts w:ascii="Times New Roman" w:hAnsi="Times New Roman"/>
          <w:b/>
          <w:sz w:val="28"/>
          <w:szCs w:val="28"/>
        </w:rPr>
        <w:t xml:space="preserve">ой Европе (XI-XV вв.).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 xml:space="preserve">Франция при первых </w:t>
      </w:r>
      <w:proofErr w:type="spellStart"/>
      <w:r w:rsidRPr="00046CA2">
        <w:rPr>
          <w:rFonts w:ascii="Times New Roman" w:hAnsi="Times New Roman"/>
          <w:sz w:val="28"/>
          <w:szCs w:val="28"/>
        </w:rPr>
        <w:t>Капетингах</w:t>
      </w:r>
      <w:proofErr w:type="spellEnd"/>
      <w:r w:rsidRPr="00046CA2">
        <w:rPr>
          <w:rFonts w:ascii="Times New Roman" w:hAnsi="Times New Roman"/>
          <w:sz w:val="28"/>
          <w:szCs w:val="28"/>
        </w:rPr>
        <w:t>. Причины и начало политической централиз</w:t>
      </w:r>
      <w:r w:rsidRPr="00046CA2">
        <w:rPr>
          <w:rFonts w:ascii="Times New Roman" w:hAnsi="Times New Roman"/>
          <w:sz w:val="28"/>
          <w:szCs w:val="28"/>
        </w:rPr>
        <w:t>а</w:t>
      </w:r>
      <w:r w:rsidRPr="00046CA2">
        <w:rPr>
          <w:rFonts w:ascii="Times New Roman" w:hAnsi="Times New Roman"/>
          <w:sz w:val="28"/>
          <w:szCs w:val="28"/>
        </w:rPr>
        <w:t>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Причины и начало Столетней войны. Ход военных действий. Обострение соц</w:t>
      </w:r>
      <w:r w:rsidRPr="00046CA2">
        <w:rPr>
          <w:rFonts w:ascii="Times New Roman" w:hAnsi="Times New Roman"/>
          <w:sz w:val="28"/>
          <w:szCs w:val="28"/>
        </w:rPr>
        <w:t>и</w:t>
      </w:r>
      <w:r w:rsidRPr="00046CA2">
        <w:rPr>
          <w:rFonts w:ascii="Times New Roman" w:hAnsi="Times New Roman"/>
          <w:sz w:val="28"/>
          <w:szCs w:val="28"/>
        </w:rPr>
        <w:t xml:space="preserve">ально-политических противоречий в воюющих странах: парижское восстание, Жакерия, восстание </w:t>
      </w:r>
      <w:proofErr w:type="spellStart"/>
      <w:r w:rsidRPr="00046CA2">
        <w:rPr>
          <w:rFonts w:ascii="Times New Roman" w:hAnsi="Times New Roman"/>
          <w:sz w:val="28"/>
          <w:szCs w:val="28"/>
        </w:rPr>
        <w:t>Уота</w:t>
      </w:r>
      <w:proofErr w:type="spellEnd"/>
      <w:r w:rsidRPr="00046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CA2">
        <w:rPr>
          <w:rFonts w:ascii="Times New Roman" w:hAnsi="Times New Roman"/>
          <w:sz w:val="28"/>
          <w:szCs w:val="28"/>
        </w:rPr>
        <w:t>Тайлера</w:t>
      </w:r>
      <w:proofErr w:type="spellEnd"/>
      <w:r w:rsidRPr="00046CA2">
        <w:rPr>
          <w:rFonts w:ascii="Times New Roman" w:hAnsi="Times New Roman"/>
          <w:sz w:val="28"/>
          <w:szCs w:val="28"/>
        </w:rPr>
        <w:t xml:space="preserve">. Возобновление войны. Успехи англичан. Жанна д' </w:t>
      </w:r>
      <w:proofErr w:type="spellStart"/>
      <w:r w:rsidRPr="00046CA2">
        <w:rPr>
          <w:rFonts w:ascii="Times New Roman" w:hAnsi="Times New Roman"/>
          <w:sz w:val="28"/>
          <w:szCs w:val="28"/>
        </w:rPr>
        <w:t>Арк</w:t>
      </w:r>
      <w:proofErr w:type="spellEnd"/>
      <w:r w:rsidRPr="00046CA2">
        <w:rPr>
          <w:rFonts w:ascii="Times New Roman" w:hAnsi="Times New Roman"/>
          <w:sz w:val="28"/>
          <w:szCs w:val="28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</w:t>
      </w:r>
      <w:r w:rsidRPr="00046CA2">
        <w:rPr>
          <w:rFonts w:ascii="Times New Roman" w:hAnsi="Times New Roman"/>
          <w:sz w:val="28"/>
          <w:szCs w:val="28"/>
        </w:rPr>
        <w:t>й</w:t>
      </w:r>
      <w:r w:rsidRPr="00046CA2">
        <w:rPr>
          <w:rFonts w:ascii="Times New Roman" w:hAnsi="Times New Roman"/>
          <w:sz w:val="28"/>
          <w:szCs w:val="28"/>
        </w:rPr>
        <w:t xml:space="preserve">на Алой и Белой розы в Англии.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Политическое развитие Германии и Италии. Феодальная раздробленность Ге</w:t>
      </w:r>
      <w:r w:rsidRPr="00046CA2">
        <w:rPr>
          <w:rFonts w:ascii="Times New Roman" w:hAnsi="Times New Roman"/>
          <w:sz w:val="28"/>
          <w:szCs w:val="28"/>
        </w:rPr>
        <w:t>р</w:t>
      </w:r>
      <w:r w:rsidRPr="00046CA2">
        <w:rPr>
          <w:rFonts w:ascii="Times New Roman" w:hAnsi="Times New Roman"/>
          <w:sz w:val="28"/>
          <w:szCs w:val="28"/>
        </w:rPr>
        <w:t xml:space="preserve">мании и Италии. Борьба империи и городов Северной Италии. Завершение борьбы между императорами и римскими папами.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t xml:space="preserve">Славянские государства и </w:t>
      </w:r>
      <w:r w:rsidR="00094260">
        <w:rPr>
          <w:rFonts w:ascii="Times New Roman" w:hAnsi="Times New Roman"/>
          <w:b/>
          <w:sz w:val="28"/>
          <w:szCs w:val="28"/>
        </w:rPr>
        <w:t xml:space="preserve">Византия в XIV – XV вв.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Социальное и политическое развитие Чехии в составе Священной Римской и</w:t>
      </w:r>
      <w:r w:rsidRPr="00046CA2">
        <w:rPr>
          <w:rFonts w:ascii="Times New Roman" w:hAnsi="Times New Roman"/>
          <w:sz w:val="28"/>
          <w:szCs w:val="28"/>
        </w:rPr>
        <w:t>м</w:t>
      </w:r>
      <w:r w:rsidRPr="00046CA2">
        <w:rPr>
          <w:rFonts w:ascii="Times New Roman" w:hAnsi="Times New Roman"/>
          <w:sz w:val="28"/>
          <w:szCs w:val="28"/>
        </w:rPr>
        <w:t>перии. Карл IV. Проповедь Яна Гуса. Причины, ход и итоги гуситских войн.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046CA2">
        <w:rPr>
          <w:rFonts w:ascii="Times New Roman" w:hAnsi="Times New Roman"/>
          <w:sz w:val="28"/>
          <w:szCs w:val="28"/>
        </w:rPr>
        <w:t>рств пр</w:t>
      </w:r>
      <w:proofErr w:type="gramEnd"/>
      <w:r w:rsidRPr="00046CA2">
        <w:rPr>
          <w:rFonts w:ascii="Times New Roman" w:hAnsi="Times New Roman"/>
          <w:sz w:val="28"/>
          <w:szCs w:val="28"/>
        </w:rPr>
        <w:t>авославного м</w:t>
      </w:r>
      <w:r w:rsidRPr="00046CA2">
        <w:rPr>
          <w:rFonts w:ascii="Times New Roman" w:hAnsi="Times New Roman"/>
          <w:sz w:val="28"/>
          <w:szCs w:val="28"/>
        </w:rPr>
        <w:t>и</w:t>
      </w:r>
      <w:r w:rsidRPr="00046CA2">
        <w:rPr>
          <w:rFonts w:ascii="Times New Roman" w:hAnsi="Times New Roman"/>
          <w:sz w:val="28"/>
          <w:szCs w:val="28"/>
        </w:rPr>
        <w:t>ра на юго-востоке Европы.</w:t>
      </w:r>
    </w:p>
    <w:p w:rsidR="007D1CDE" w:rsidRPr="00046CA2" w:rsidRDefault="007D1CDE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lastRenderedPageBreak/>
        <w:t>Культура Западн</w:t>
      </w:r>
      <w:r w:rsidR="00094260">
        <w:rPr>
          <w:rFonts w:ascii="Times New Roman" w:hAnsi="Times New Roman"/>
          <w:b/>
          <w:sz w:val="28"/>
          <w:szCs w:val="28"/>
        </w:rPr>
        <w:t xml:space="preserve">ой Европы в XI – XV вв. 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Средневековые школы и обучение в них. Возникновение университетов. Устройство средневекового университета. Студенты и преподаватели. Обуч</w:t>
      </w:r>
      <w:r w:rsidRPr="00046CA2">
        <w:rPr>
          <w:rFonts w:ascii="Times New Roman" w:hAnsi="Times New Roman"/>
          <w:sz w:val="28"/>
          <w:szCs w:val="28"/>
        </w:rPr>
        <w:t>е</w:t>
      </w:r>
      <w:r w:rsidRPr="00046CA2">
        <w:rPr>
          <w:rFonts w:ascii="Times New Roman" w:hAnsi="Times New Roman"/>
          <w:sz w:val="28"/>
          <w:szCs w:val="28"/>
        </w:rPr>
        <w:t>ние в средневековом университете. Средневековая наука. Влияние христиа</w:t>
      </w:r>
      <w:r w:rsidRPr="00046CA2">
        <w:rPr>
          <w:rFonts w:ascii="Times New Roman" w:hAnsi="Times New Roman"/>
          <w:sz w:val="28"/>
          <w:szCs w:val="28"/>
        </w:rPr>
        <w:t>н</w:t>
      </w:r>
      <w:r w:rsidRPr="00046CA2">
        <w:rPr>
          <w:rFonts w:ascii="Times New Roman" w:hAnsi="Times New Roman"/>
          <w:sz w:val="28"/>
          <w:szCs w:val="28"/>
        </w:rPr>
        <w:t>ства на европейскую культуру. Романское искусство. Изобразительное иску</w:t>
      </w:r>
      <w:r w:rsidRPr="00046CA2">
        <w:rPr>
          <w:rFonts w:ascii="Times New Roman" w:hAnsi="Times New Roman"/>
          <w:sz w:val="28"/>
          <w:szCs w:val="28"/>
        </w:rPr>
        <w:t>с</w:t>
      </w:r>
      <w:r w:rsidRPr="00046CA2">
        <w:rPr>
          <w:rFonts w:ascii="Times New Roman" w:hAnsi="Times New Roman"/>
          <w:sz w:val="28"/>
          <w:szCs w:val="28"/>
        </w:rPr>
        <w:t>ство. Средневековая литература. Зарождение идей гуманизма. Искусство ра</w:t>
      </w:r>
      <w:r w:rsidRPr="00046CA2">
        <w:rPr>
          <w:rFonts w:ascii="Times New Roman" w:hAnsi="Times New Roman"/>
          <w:sz w:val="28"/>
          <w:szCs w:val="28"/>
        </w:rPr>
        <w:t>н</w:t>
      </w:r>
      <w:r w:rsidRPr="00046CA2">
        <w:rPr>
          <w:rFonts w:ascii="Times New Roman" w:hAnsi="Times New Roman"/>
          <w:sz w:val="28"/>
          <w:szCs w:val="28"/>
        </w:rPr>
        <w:t xml:space="preserve">него Возрождения. </w:t>
      </w:r>
    </w:p>
    <w:p w:rsidR="00094260" w:rsidRPr="00046CA2" w:rsidRDefault="00094260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CA2">
        <w:rPr>
          <w:rFonts w:ascii="Times New Roman" w:hAnsi="Times New Roman"/>
          <w:b/>
          <w:sz w:val="28"/>
          <w:szCs w:val="28"/>
        </w:rPr>
        <w:t>Народы Азии, Америки и</w:t>
      </w:r>
      <w:r w:rsidR="00094260">
        <w:rPr>
          <w:rFonts w:ascii="Times New Roman" w:hAnsi="Times New Roman"/>
          <w:b/>
          <w:sz w:val="28"/>
          <w:szCs w:val="28"/>
        </w:rPr>
        <w:t xml:space="preserve"> Африки в Средние века.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</w:t>
      </w:r>
      <w:r w:rsidRPr="00046CA2">
        <w:rPr>
          <w:rFonts w:ascii="Times New Roman" w:hAnsi="Times New Roman"/>
          <w:sz w:val="28"/>
          <w:szCs w:val="28"/>
        </w:rPr>
        <w:t>е</w:t>
      </w:r>
      <w:r w:rsidRPr="00046CA2">
        <w:rPr>
          <w:rFonts w:ascii="Times New Roman" w:hAnsi="Times New Roman"/>
          <w:sz w:val="28"/>
          <w:szCs w:val="28"/>
        </w:rPr>
        <w:t>вание Индии. Наука и искусство средневековой Индии.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Особенности цивилизаций Американского континента: хозяйство, политич</w:t>
      </w:r>
      <w:r w:rsidRPr="00046CA2">
        <w:rPr>
          <w:rFonts w:ascii="Times New Roman" w:hAnsi="Times New Roman"/>
          <w:sz w:val="28"/>
          <w:szCs w:val="28"/>
        </w:rPr>
        <w:t>е</w:t>
      </w:r>
      <w:r w:rsidRPr="00046CA2">
        <w:rPr>
          <w:rFonts w:ascii="Times New Roman" w:hAnsi="Times New Roman"/>
          <w:sz w:val="28"/>
          <w:szCs w:val="28"/>
        </w:rPr>
        <w:t>ское и общественное устройство, религия, культура. Города-государства майя.</w:t>
      </w:r>
      <w:r w:rsidR="00094260">
        <w:rPr>
          <w:rFonts w:ascii="Times New Roman" w:hAnsi="Times New Roman"/>
          <w:sz w:val="28"/>
          <w:szCs w:val="28"/>
        </w:rPr>
        <w:t xml:space="preserve"> Империя ацтеков. Царство инков.</w:t>
      </w:r>
    </w:p>
    <w:p w:rsidR="00094260" w:rsidRPr="00046CA2" w:rsidRDefault="00094260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94260" w:rsidP="00094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Итоговое повторение. 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Итоговое повторение курса История Средних веков.</w:t>
      </w:r>
    </w:p>
    <w:p w:rsidR="00046CA2" w:rsidRPr="00A034BF" w:rsidRDefault="00046CA2" w:rsidP="00094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CA2" w:rsidRPr="00A034BF" w:rsidRDefault="00046CA2" w:rsidP="000942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6CA2" w:rsidRPr="00A034BF" w:rsidRDefault="00046CA2" w:rsidP="00094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5D9" w:rsidRPr="00CF38E8" w:rsidRDefault="00046CA2" w:rsidP="0009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A35D9" w:rsidRPr="00CF38E8" w:rsidRDefault="008A35D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5D9" w:rsidRPr="00CF38E8" w:rsidRDefault="008A35D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5D9" w:rsidRDefault="008A35D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CA2" w:rsidRDefault="00046CA2" w:rsidP="0009426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CA2" w:rsidRDefault="00046CA2" w:rsidP="0009426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CA2" w:rsidRDefault="00046CA2" w:rsidP="0009426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CA2" w:rsidRDefault="00046CA2" w:rsidP="0009426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E70486" w:rsidRDefault="00E70486" w:rsidP="0009426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0486" w:rsidRPr="00CF38E8" w:rsidRDefault="00E70486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486" w:rsidRPr="00E70486" w:rsidRDefault="00E70486" w:rsidP="0009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486">
        <w:rPr>
          <w:rFonts w:ascii="Times New Roman" w:hAnsi="Times New Roman" w:cs="Times New Roman"/>
          <w:b/>
          <w:sz w:val="28"/>
          <w:szCs w:val="28"/>
          <w:u w:val="single"/>
        </w:rPr>
        <w:t>Курс «История России. 6 класс» (40 часов)</w:t>
      </w:r>
    </w:p>
    <w:p w:rsidR="00E70486" w:rsidRPr="00E21B3E" w:rsidRDefault="00E70486" w:rsidP="0009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Введение (1 час)</w:t>
      </w:r>
    </w:p>
    <w:p w:rsidR="00E70486" w:rsidRPr="00E21B3E" w:rsidRDefault="00E70486" w:rsidP="000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Народы и государства на территории нашей страны в древности (4 часа)</w:t>
      </w:r>
    </w:p>
    <w:p w:rsidR="00E70486" w:rsidRPr="00E21B3E" w:rsidRDefault="00E70486" w:rsidP="000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Русь в  </w:t>
      </w:r>
      <w:r w:rsidRPr="00E21B3E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X —  в первой половине XII в. (11 часов)</w:t>
      </w:r>
    </w:p>
    <w:p w:rsidR="00E70486" w:rsidRPr="00E21B3E" w:rsidRDefault="00E70486" w:rsidP="000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Русь в середине </w:t>
      </w:r>
      <w:proofErr w:type="gramStart"/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II — начале XIII в. (5 часов)</w:t>
      </w:r>
    </w:p>
    <w:p w:rsidR="00E70486" w:rsidRPr="00E21B3E" w:rsidRDefault="00E70486" w:rsidP="000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Русские земли в середине XIII — XIV в. (9 часов)</w:t>
      </w:r>
    </w:p>
    <w:p w:rsidR="00E70486" w:rsidRPr="00E21B3E" w:rsidRDefault="00E70486" w:rsidP="000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единого Русского государства (8 часов)</w:t>
      </w:r>
    </w:p>
    <w:p w:rsidR="00E70486" w:rsidRPr="00E21B3E" w:rsidRDefault="00E70486" w:rsidP="000942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3E">
        <w:rPr>
          <w:rFonts w:ascii="Times New Roman" w:hAnsi="Times New Roman" w:cs="Times New Roman"/>
          <w:bCs/>
          <w:sz w:val="28"/>
          <w:szCs w:val="28"/>
        </w:rPr>
        <w:t>Региональный компонент (1 час)</w:t>
      </w:r>
    </w:p>
    <w:p w:rsidR="00E70486" w:rsidRDefault="00E70486" w:rsidP="000942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Итоговое повторение (1 час)</w:t>
      </w:r>
    </w:p>
    <w:p w:rsidR="00E70486" w:rsidRDefault="00E70486" w:rsidP="0009426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CA2" w:rsidRPr="00CF38E8" w:rsidRDefault="00046CA2" w:rsidP="0009426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CA2" w:rsidRPr="00E70486" w:rsidRDefault="007D1CDE" w:rsidP="0009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 «История Средних веков</w:t>
      </w:r>
      <w:r w:rsidR="00046CA2" w:rsidRPr="00E70486">
        <w:rPr>
          <w:rFonts w:ascii="Times New Roman" w:hAnsi="Times New Roman" w:cs="Times New Roman"/>
          <w:b/>
          <w:sz w:val="28"/>
          <w:szCs w:val="28"/>
          <w:u w:val="single"/>
        </w:rPr>
        <w:t>. 6 класс» (28 часов)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1B3E">
        <w:rPr>
          <w:rFonts w:ascii="Times New Roman" w:hAnsi="Times New Roman" w:cs="Times New Roman"/>
          <w:bCs/>
          <w:sz w:val="28"/>
          <w:szCs w:val="28"/>
          <w:lang w:eastAsia="ru-RU"/>
        </w:rPr>
        <w:t>Введение (1 час)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Становление Средневековой Европы (VI – XI вв.). (4 часа)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Византийская империя и славяне в VI – XI вв. (2 часа)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Арабы в VI – XI вв. (2 часа)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Феодалы и крестьяне. (1 час)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Средневековый город и его обитатели. (2 часа)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Католическая церковь в XI – XIII вв. Крестовые походы. (2 часа)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Образование централизованных госуда</w:t>
      </w:r>
      <w:proofErr w:type="gramStart"/>
      <w:r w:rsidRPr="00046CA2">
        <w:rPr>
          <w:rFonts w:ascii="Times New Roman" w:hAnsi="Times New Roman"/>
          <w:sz w:val="28"/>
          <w:szCs w:val="28"/>
        </w:rPr>
        <w:t>рств в З</w:t>
      </w:r>
      <w:proofErr w:type="gramEnd"/>
      <w:r w:rsidRPr="00046CA2">
        <w:rPr>
          <w:rFonts w:ascii="Times New Roman" w:hAnsi="Times New Roman"/>
          <w:sz w:val="28"/>
          <w:szCs w:val="28"/>
        </w:rPr>
        <w:t>ападной Европе (XI-XV вв.). (5 часов)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Славянские государства и Византия в XIV – XV вв. (2 часа)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Культура Западной Европы в XI – XV вв. (4 часа)</w:t>
      </w: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Народы Азии, Америки и Африки в Средние века. (2 часа)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CA2">
        <w:rPr>
          <w:rFonts w:ascii="Times New Roman" w:hAnsi="Times New Roman"/>
          <w:sz w:val="28"/>
          <w:szCs w:val="28"/>
        </w:rPr>
        <w:t>Итоговое повторение. (1 час)</w:t>
      </w: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Pr="00046CA2" w:rsidRDefault="00046CA2" w:rsidP="00094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A2" w:rsidRDefault="00046CA2" w:rsidP="000942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6CA2" w:rsidRPr="00E21B3E" w:rsidRDefault="00046CA2" w:rsidP="0009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09" w:rsidRDefault="00901009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41D" w:rsidRDefault="000A541D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41D" w:rsidRDefault="000A541D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237" w:rsidRDefault="00046CA2" w:rsidP="0009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DD048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D0481" w:rsidRPr="00CF38E8" w:rsidRDefault="00DD0481" w:rsidP="0009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Личностными результатами 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изучения </w:t>
      </w:r>
      <w:r w:rsidR="00446B02"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течественной истории являются: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первичная социальная и культурная идентичность на основе усвоения 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стемы исторических понятий и представлений о прошлом Отечества </w:t>
      </w:r>
      <w:r w:rsidR="00DD1F69" w:rsidRPr="00CF38E8">
        <w:rPr>
          <w:rFonts w:ascii="Times New Roman" w:hAnsi="Times New Roman" w:cs="Times New Roman"/>
          <w:sz w:val="28"/>
          <w:szCs w:val="28"/>
          <w:lang w:eastAsia="ru-RU"/>
        </w:rPr>
        <w:t>(период до XVI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в.), эмоционально положительное принятие своей этнической идентичн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сти;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уважение и принятие культурного многообразия народов России и мира, понимание важной роли взаимодействия народов;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изложение своей точки зрения, её аргументация (в соответствии с во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растными возможностями);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следование этическим нормам и правилам ведения диалога;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формулирование ценностных суждений и/или своей позиции по изуча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мой проблеме;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проявление доброжелательности и эмоционально-нравственной отзывч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вости, </w:t>
      </w:r>
      <w:proofErr w:type="spell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как понимания чу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>угих людей и сопереживания им;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обсуждение и оценивание собственных достижений, а также достижений других обучающихся (под руководством педагога);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навыки конструктивного взаимодействия в социальном общении.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В ряду </w:t>
      </w:r>
      <w:proofErr w:type="spellStart"/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изучения истории можно отметить следующие умения: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осуществлять постановку учебной задачи (при поддержке учителя);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планировать при поддержке учителя пути достижения образовательных целей, выбирать наиболее эффективные способы решения учебных и познав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тельных задач, оценивать правильность выполнения действий;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использовать в учебной деятельности современные источники информ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ции, находить информацию в индивидуальной информационной среде, среде образовательного учреждения, федеральных хранилищах образовательных и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формационных ресурсов и Интернете под руководством педагога;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использовать ранее изученный материал для решения познавательных з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дач;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ставить репродуктивные вопросы по изученному материалу;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логически строить рассуждение, выстраивать ответ в соответствии с з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данием, целью (сжато, полно, выборочно);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применять начальные исследовательские умения при решении поисковых задач;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решать творческие задачи, представлять результаты своей деятельности в различных видах публичных выступлений (высказывание, монолог, беседа, с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общение, презентация, дискуссия и др.), а также в форме письменных работ;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использовать </w:t>
      </w:r>
      <w:proofErr w:type="gramStart"/>
      <w:r w:rsidRPr="00CF38E8">
        <w:rPr>
          <w:rFonts w:ascii="Times New Roman" w:hAnsi="Times New Roman" w:cs="Times New Roman"/>
          <w:sz w:val="28"/>
          <w:szCs w:val="28"/>
          <w:lang w:eastAsia="ru-RU"/>
        </w:rPr>
        <w:t>ИКТ-технологии</w:t>
      </w:r>
      <w:proofErr w:type="gramEnd"/>
      <w:r w:rsidRPr="00CF38E8">
        <w:rPr>
          <w:rFonts w:ascii="Times New Roman" w:hAnsi="Times New Roman" w:cs="Times New Roman"/>
          <w:sz w:val="28"/>
          <w:szCs w:val="28"/>
          <w:lang w:eastAsia="ru-RU"/>
        </w:rPr>
        <w:t xml:space="preserve"> для обработки, передачи, систематизации и презентации информации;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планировать этапы выполнения проектной работы, распределять обяза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ности, отслеживать продвижение в выполнении задания и контролировать к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чество выполнения работы;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определять свою роль в учебной группе, вклад всех участников в общий результат;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sz w:val="28"/>
          <w:szCs w:val="28"/>
          <w:lang w:eastAsia="ru-RU"/>
        </w:rPr>
        <w:t>- выявлять позитивные и негативные факторы, влияющие на результаты и качество выполнения задания.</w:t>
      </w: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DE" w:rsidRPr="00CF38E8" w:rsidRDefault="004376DE" w:rsidP="0009426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 результат</w:t>
      </w:r>
      <w:r w:rsidR="00E21B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CF38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376DE" w:rsidRPr="00CF38E8" w:rsidRDefault="00E21B3E" w:rsidP="0009426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Учащийся</w:t>
      </w:r>
      <w:r w:rsidR="004376DE" w:rsidRPr="00CF38E8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:rsidR="004376DE" w:rsidRPr="00CF38E8" w:rsidRDefault="00C51519" w:rsidP="00094260">
      <w:pPr>
        <w:pStyle w:val="a9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sz w:val="28"/>
          <w:szCs w:val="28"/>
        </w:rPr>
        <w:t> 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локализовать во времени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общие рамки и события Средневековья, этапы становления и развития Русского государства; соотно</w:t>
      </w:r>
      <w:r w:rsidR="00446B02" w:rsidRPr="00CF38E8">
        <w:rPr>
          <w:rFonts w:ascii="Times New Roman" w:hAnsi="Times New Roman" w:cs="Times New Roman"/>
          <w:sz w:val="28"/>
          <w:szCs w:val="28"/>
        </w:rPr>
        <w:t>сить хронологию истории Руси и В</w:t>
      </w:r>
      <w:r w:rsidR="004376DE" w:rsidRPr="00CF38E8">
        <w:rPr>
          <w:rFonts w:ascii="Times New Roman" w:hAnsi="Times New Roman" w:cs="Times New Roman"/>
          <w:sz w:val="28"/>
          <w:szCs w:val="28"/>
        </w:rPr>
        <w:t>сеобщей истории;</w:t>
      </w:r>
    </w:p>
    <w:p w:rsidR="004376DE" w:rsidRPr="00CF38E8" w:rsidRDefault="00C51519" w:rsidP="00094260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применять знание фактов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для характ</w:t>
      </w:r>
      <w:r w:rsidR="00446B02" w:rsidRPr="00CF38E8">
        <w:rPr>
          <w:rFonts w:ascii="Times New Roman" w:hAnsi="Times New Roman" w:cs="Times New Roman"/>
          <w:sz w:val="28"/>
          <w:szCs w:val="28"/>
        </w:rPr>
        <w:t>еристики эпохи Средних веков в О</w:t>
      </w:r>
      <w:r w:rsidR="004376DE" w:rsidRPr="00CF38E8">
        <w:rPr>
          <w:rFonts w:ascii="Times New Roman" w:hAnsi="Times New Roman" w:cs="Times New Roman"/>
          <w:sz w:val="28"/>
          <w:szCs w:val="28"/>
        </w:rPr>
        <w:t>т</w:t>
      </w:r>
      <w:r w:rsidR="004376DE" w:rsidRPr="00CF38E8">
        <w:rPr>
          <w:rFonts w:ascii="Times New Roman" w:hAnsi="Times New Roman" w:cs="Times New Roman"/>
          <w:sz w:val="28"/>
          <w:szCs w:val="28"/>
        </w:rPr>
        <w:t>е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чественной и </w:t>
      </w:r>
      <w:r w:rsidR="00446B02" w:rsidRPr="00CF38E8">
        <w:rPr>
          <w:rFonts w:ascii="Times New Roman" w:hAnsi="Times New Roman" w:cs="Times New Roman"/>
          <w:sz w:val="28"/>
          <w:szCs w:val="28"/>
        </w:rPr>
        <w:t>В</w:t>
      </w:r>
      <w:r w:rsidR="004376DE" w:rsidRPr="00CF38E8">
        <w:rPr>
          <w:rFonts w:ascii="Times New Roman" w:hAnsi="Times New Roman" w:cs="Times New Roman"/>
          <w:sz w:val="28"/>
          <w:szCs w:val="28"/>
        </w:rPr>
        <w:t>сеобщей истории, её ключевых событий и явлений;</w:t>
      </w:r>
    </w:p>
    <w:p w:rsidR="004376DE" w:rsidRPr="00CF38E8" w:rsidRDefault="00C51519" w:rsidP="00094260">
      <w:pPr>
        <w:pStyle w:val="a9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sz w:val="28"/>
          <w:szCs w:val="28"/>
        </w:rPr>
        <w:t> 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использовать историческую карту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как источник информации о террит</w:t>
      </w:r>
      <w:r w:rsidR="004376DE" w:rsidRPr="00CF38E8">
        <w:rPr>
          <w:rFonts w:ascii="Times New Roman" w:hAnsi="Times New Roman" w:cs="Times New Roman"/>
          <w:sz w:val="28"/>
          <w:szCs w:val="28"/>
        </w:rPr>
        <w:t>о</w:t>
      </w:r>
      <w:r w:rsidR="004376DE" w:rsidRPr="00CF38E8">
        <w:rPr>
          <w:rFonts w:ascii="Times New Roman" w:hAnsi="Times New Roman" w:cs="Times New Roman"/>
          <w:sz w:val="28"/>
          <w:szCs w:val="28"/>
        </w:rPr>
        <w:t>рии, об экономических и культурных центрах Руси и других госуда</w:t>
      </w:r>
      <w:proofErr w:type="gramStart"/>
      <w:r w:rsidR="004376DE" w:rsidRPr="00CF38E8">
        <w:rPr>
          <w:rFonts w:ascii="Times New Roman" w:hAnsi="Times New Roman" w:cs="Times New Roman"/>
          <w:sz w:val="28"/>
          <w:szCs w:val="28"/>
        </w:rPr>
        <w:t>рств в Ср</w:t>
      </w:r>
      <w:proofErr w:type="gramEnd"/>
      <w:r w:rsidR="004376DE" w:rsidRPr="00CF38E8">
        <w:rPr>
          <w:rFonts w:ascii="Times New Roman" w:hAnsi="Times New Roman" w:cs="Times New Roman"/>
          <w:sz w:val="28"/>
          <w:szCs w:val="28"/>
        </w:rPr>
        <w:t>едние века, о направлениях крупнейших передвижений людей — походов, завоеваний, колонизаций и др.;</w:t>
      </w:r>
    </w:p>
    <w:p w:rsidR="004376DE" w:rsidRPr="00CF38E8" w:rsidRDefault="00C51519" w:rsidP="00094260">
      <w:pPr>
        <w:pStyle w:val="a9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sz w:val="28"/>
          <w:szCs w:val="28"/>
        </w:rPr>
        <w:t> 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проводить поиск информации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в исторических текстах, материальных и</w:t>
      </w:r>
      <w:r w:rsidR="004376DE" w:rsidRPr="00CF38E8">
        <w:rPr>
          <w:rFonts w:ascii="Times New Roman" w:hAnsi="Times New Roman" w:cs="Times New Roman"/>
          <w:sz w:val="28"/>
          <w:szCs w:val="28"/>
        </w:rPr>
        <w:t>с</w:t>
      </w:r>
      <w:r w:rsidR="004376DE" w:rsidRPr="00CF38E8">
        <w:rPr>
          <w:rFonts w:ascii="Times New Roman" w:hAnsi="Times New Roman" w:cs="Times New Roman"/>
          <w:sz w:val="28"/>
          <w:szCs w:val="28"/>
        </w:rPr>
        <w:t>торических памятниках Средневековья;</w:t>
      </w:r>
    </w:p>
    <w:p w:rsidR="004376DE" w:rsidRPr="00CF38E8" w:rsidRDefault="00C51519" w:rsidP="00094260">
      <w:pPr>
        <w:pStyle w:val="a9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 xml:space="preserve">- 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составлять описание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образа жизни различных групп населения в среднев</w:t>
      </w:r>
      <w:r w:rsidR="004376DE" w:rsidRPr="00CF38E8">
        <w:rPr>
          <w:rFonts w:ascii="Times New Roman" w:hAnsi="Times New Roman" w:cs="Times New Roman"/>
          <w:sz w:val="28"/>
          <w:szCs w:val="28"/>
        </w:rPr>
        <w:t>е</w:t>
      </w:r>
      <w:r w:rsidR="004376DE" w:rsidRPr="00CF38E8">
        <w:rPr>
          <w:rFonts w:ascii="Times New Roman" w:hAnsi="Times New Roman" w:cs="Times New Roman"/>
          <w:sz w:val="28"/>
          <w:szCs w:val="28"/>
        </w:rPr>
        <w:t>ковых обществах на Руси и в других странах, памятников материальной и х</w:t>
      </w:r>
      <w:r w:rsidR="004376DE" w:rsidRPr="00CF38E8">
        <w:rPr>
          <w:rFonts w:ascii="Times New Roman" w:hAnsi="Times New Roman" w:cs="Times New Roman"/>
          <w:sz w:val="28"/>
          <w:szCs w:val="28"/>
        </w:rPr>
        <w:t>у</w:t>
      </w:r>
      <w:r w:rsidR="004376DE" w:rsidRPr="00CF38E8">
        <w:rPr>
          <w:rFonts w:ascii="Times New Roman" w:hAnsi="Times New Roman" w:cs="Times New Roman"/>
          <w:sz w:val="28"/>
          <w:szCs w:val="28"/>
        </w:rPr>
        <w:t>дожественной культуры; рассказывать о значительных событиях средневековой истории;</w:t>
      </w:r>
    </w:p>
    <w:p w:rsidR="004376DE" w:rsidRPr="00CF38E8" w:rsidRDefault="00C51519" w:rsidP="00094260">
      <w:pPr>
        <w:pStyle w:val="a9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sz w:val="28"/>
          <w:szCs w:val="28"/>
        </w:rPr>
        <w:t> 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раскрывать характерные, существенные черты: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а) экономических и соц</w:t>
      </w:r>
      <w:r w:rsidR="004376DE" w:rsidRPr="00CF38E8">
        <w:rPr>
          <w:rFonts w:ascii="Times New Roman" w:hAnsi="Times New Roman" w:cs="Times New Roman"/>
          <w:sz w:val="28"/>
          <w:szCs w:val="28"/>
        </w:rPr>
        <w:t>и</w:t>
      </w:r>
      <w:r w:rsidR="004376DE" w:rsidRPr="00CF38E8">
        <w:rPr>
          <w:rFonts w:ascii="Times New Roman" w:hAnsi="Times New Roman" w:cs="Times New Roman"/>
          <w:sz w:val="28"/>
          <w:szCs w:val="28"/>
        </w:rPr>
        <w:t>альных отношений и политического строя на Руси и в других государствах; б) ценностей, господствовавших в средневековых обществах, религиозных во</w:t>
      </w:r>
      <w:r w:rsidR="004376DE" w:rsidRPr="00CF38E8">
        <w:rPr>
          <w:rFonts w:ascii="Times New Roman" w:hAnsi="Times New Roman" w:cs="Times New Roman"/>
          <w:sz w:val="28"/>
          <w:szCs w:val="28"/>
        </w:rPr>
        <w:t>з</w:t>
      </w:r>
      <w:r w:rsidR="004376DE" w:rsidRPr="00CF38E8">
        <w:rPr>
          <w:rFonts w:ascii="Times New Roman" w:hAnsi="Times New Roman" w:cs="Times New Roman"/>
          <w:sz w:val="28"/>
          <w:szCs w:val="28"/>
        </w:rPr>
        <w:t>зрений, представлений средневекового человека о мире;</w:t>
      </w:r>
    </w:p>
    <w:p w:rsidR="004376DE" w:rsidRPr="00CF38E8" w:rsidRDefault="00C51519" w:rsidP="00094260">
      <w:pPr>
        <w:pStyle w:val="a9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sz w:val="28"/>
          <w:szCs w:val="28"/>
        </w:rPr>
        <w:t> 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объяснять причины и следствия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ключевых событий отечественной и вс</w:t>
      </w:r>
      <w:r w:rsidR="004376DE" w:rsidRPr="00CF38E8">
        <w:rPr>
          <w:rFonts w:ascii="Times New Roman" w:hAnsi="Times New Roman" w:cs="Times New Roman"/>
          <w:sz w:val="28"/>
          <w:szCs w:val="28"/>
        </w:rPr>
        <w:t>е</w:t>
      </w:r>
      <w:r w:rsidR="004376DE" w:rsidRPr="00CF38E8">
        <w:rPr>
          <w:rFonts w:ascii="Times New Roman" w:hAnsi="Times New Roman" w:cs="Times New Roman"/>
          <w:sz w:val="28"/>
          <w:szCs w:val="28"/>
        </w:rPr>
        <w:t>общей истории Средних веков;</w:t>
      </w:r>
    </w:p>
    <w:p w:rsidR="004376DE" w:rsidRPr="00CF38E8" w:rsidRDefault="00C51519" w:rsidP="00094260">
      <w:pPr>
        <w:pStyle w:val="a9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sz w:val="28"/>
          <w:szCs w:val="28"/>
        </w:rPr>
        <w:t> 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сопоставлять</w:t>
      </w:r>
      <w:r w:rsidR="004376DE" w:rsidRPr="00CF38E8">
        <w:rPr>
          <w:rFonts w:ascii="Times New Roman" w:hAnsi="Times New Roman" w:cs="Times New Roman"/>
          <w:sz w:val="28"/>
          <w:szCs w:val="28"/>
        </w:rPr>
        <w:t xml:space="preserve"> развитие Руси и других стран в период Средневековья, пок</w:t>
      </w:r>
      <w:r w:rsidR="004376DE" w:rsidRPr="00CF38E8">
        <w:rPr>
          <w:rFonts w:ascii="Times New Roman" w:hAnsi="Times New Roman" w:cs="Times New Roman"/>
          <w:sz w:val="28"/>
          <w:szCs w:val="28"/>
        </w:rPr>
        <w:t>а</w:t>
      </w:r>
      <w:r w:rsidR="004376DE" w:rsidRPr="00CF38E8">
        <w:rPr>
          <w:rFonts w:ascii="Times New Roman" w:hAnsi="Times New Roman" w:cs="Times New Roman"/>
          <w:sz w:val="28"/>
          <w:szCs w:val="28"/>
        </w:rPr>
        <w:t>зывать общие черты и особенности (в связи с понятиями «политическая ра</w:t>
      </w:r>
      <w:r w:rsidR="004376DE" w:rsidRPr="00CF38E8">
        <w:rPr>
          <w:rFonts w:ascii="Times New Roman" w:hAnsi="Times New Roman" w:cs="Times New Roman"/>
          <w:sz w:val="28"/>
          <w:szCs w:val="28"/>
        </w:rPr>
        <w:t>з</w:t>
      </w:r>
      <w:r w:rsidR="004376DE" w:rsidRPr="00CF38E8">
        <w:rPr>
          <w:rFonts w:ascii="Times New Roman" w:hAnsi="Times New Roman" w:cs="Times New Roman"/>
          <w:sz w:val="28"/>
          <w:szCs w:val="28"/>
        </w:rPr>
        <w:t>дробленность», «централизованное государство» и др.);</w:t>
      </w:r>
    </w:p>
    <w:p w:rsidR="004376DE" w:rsidRPr="00CF38E8" w:rsidRDefault="00C51519" w:rsidP="00094260">
      <w:pPr>
        <w:pStyle w:val="a9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38E8">
        <w:rPr>
          <w:rFonts w:ascii="Times New Roman" w:hAnsi="Times New Roman" w:cs="Times New Roman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sz w:val="28"/>
          <w:szCs w:val="28"/>
        </w:rPr>
        <w:t> </w:t>
      </w:r>
      <w:r w:rsidR="004376DE" w:rsidRPr="00CF38E8">
        <w:rPr>
          <w:rFonts w:ascii="Times New Roman" w:hAnsi="Times New Roman" w:cs="Times New Roman"/>
          <w:bCs/>
          <w:iCs/>
          <w:sz w:val="28"/>
          <w:szCs w:val="28"/>
        </w:rPr>
        <w:t>давать оценку</w:t>
      </w:r>
      <w:r w:rsidR="00446B02" w:rsidRPr="00CF38E8">
        <w:rPr>
          <w:rFonts w:ascii="Times New Roman" w:hAnsi="Times New Roman" w:cs="Times New Roman"/>
          <w:sz w:val="28"/>
          <w:szCs w:val="28"/>
        </w:rPr>
        <w:t xml:space="preserve"> событиям и личностям Отечественной и В</w:t>
      </w:r>
      <w:r w:rsidR="004376DE" w:rsidRPr="00CF38E8">
        <w:rPr>
          <w:rFonts w:ascii="Times New Roman" w:hAnsi="Times New Roman" w:cs="Times New Roman"/>
          <w:sz w:val="28"/>
          <w:szCs w:val="28"/>
        </w:rPr>
        <w:t>сеобщей истории Средних веков.</w:t>
      </w:r>
    </w:p>
    <w:p w:rsidR="004376DE" w:rsidRPr="00CF38E8" w:rsidRDefault="00E21B3E" w:rsidP="00094260">
      <w:pPr>
        <w:pStyle w:val="141"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Уча</w:t>
      </w:r>
      <w:r w:rsidR="00C51519" w:rsidRPr="00CF38E8">
        <w:rPr>
          <w:rFonts w:ascii="Times New Roman" w:hAnsi="Times New Roman" w:cs="Times New Roman"/>
          <w:b/>
          <w:i w:val="0"/>
          <w:sz w:val="28"/>
          <w:szCs w:val="28"/>
        </w:rPr>
        <w:t>щийся получит возможность научиться:</w:t>
      </w:r>
      <w:r w:rsidR="004376DE" w:rsidRPr="00CF38E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4376DE" w:rsidRPr="00CF38E8" w:rsidRDefault="00C51519" w:rsidP="00094260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CF38E8">
        <w:rPr>
          <w:rFonts w:ascii="Times New Roman" w:hAnsi="Times New Roman" w:cs="Times New Roman"/>
          <w:i w:val="0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 давать сопоставительную характеристику политического устройства гос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у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да</w:t>
      </w:r>
      <w:proofErr w:type="gramStart"/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рств Ср</w:t>
      </w:r>
      <w:proofErr w:type="gramEnd"/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едневековья (Русь, Запад,</w:t>
      </w:r>
      <w:r w:rsidR="004376DE" w:rsidRPr="00CF38E8">
        <w:rPr>
          <w:rStyle w:val="1445"/>
          <w:rFonts w:ascii="Times New Roman" w:hAnsi="Times New Roman" w:cs="Times New Roman"/>
          <w:sz w:val="28"/>
          <w:szCs w:val="28"/>
        </w:rPr>
        <w:t xml:space="preserve"> 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Восток);</w:t>
      </w:r>
    </w:p>
    <w:p w:rsidR="004376DE" w:rsidRPr="00CF38E8" w:rsidRDefault="00C51519" w:rsidP="00094260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CF38E8">
        <w:rPr>
          <w:rFonts w:ascii="Times New Roman" w:hAnsi="Times New Roman" w:cs="Times New Roman"/>
          <w:i w:val="0"/>
          <w:sz w:val="28"/>
          <w:szCs w:val="28"/>
        </w:rPr>
        <w:t>-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 сравнивать свидетельства различных исторических</w:t>
      </w:r>
      <w:r w:rsidR="004376DE" w:rsidRPr="00CF38E8">
        <w:rPr>
          <w:rStyle w:val="1445"/>
          <w:rFonts w:ascii="Times New Roman" w:hAnsi="Times New Roman" w:cs="Times New Roman"/>
          <w:sz w:val="28"/>
          <w:szCs w:val="28"/>
        </w:rPr>
        <w:t xml:space="preserve"> 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источников, выявляя в них общее и различия;</w:t>
      </w:r>
    </w:p>
    <w:p w:rsidR="004376DE" w:rsidRPr="00CF38E8" w:rsidRDefault="00C51519" w:rsidP="00094260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CF38E8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составлять на основе информации учебника и дополнительной литературы описания памятников средневековой</w:t>
      </w:r>
      <w:r w:rsidR="004376DE" w:rsidRPr="00CF38E8">
        <w:rPr>
          <w:rStyle w:val="1445"/>
          <w:rFonts w:ascii="Times New Roman" w:hAnsi="Times New Roman" w:cs="Times New Roman"/>
          <w:sz w:val="28"/>
          <w:szCs w:val="28"/>
        </w:rPr>
        <w:t xml:space="preserve"> </w:t>
      </w:r>
      <w:r w:rsidR="004376DE" w:rsidRPr="00CF38E8">
        <w:rPr>
          <w:rFonts w:ascii="Times New Roman" w:hAnsi="Times New Roman" w:cs="Times New Roman"/>
          <w:i w:val="0"/>
          <w:sz w:val="28"/>
          <w:szCs w:val="28"/>
        </w:rPr>
        <w:t>культуры Руси и других стран, объяснять, в чём заключаются их художественные достоинства и значение.</w:t>
      </w:r>
    </w:p>
    <w:p w:rsidR="004376DE" w:rsidRPr="00CF38E8" w:rsidRDefault="004376DE" w:rsidP="0009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DE" w:rsidRPr="00CF38E8" w:rsidRDefault="004376DE" w:rsidP="00094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76DE" w:rsidRPr="00CF38E8" w:rsidSect="00CF38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1A" w:rsidRDefault="0029261A" w:rsidP="003B2237">
      <w:pPr>
        <w:spacing w:after="0" w:line="240" w:lineRule="auto"/>
      </w:pPr>
      <w:r>
        <w:separator/>
      </w:r>
    </w:p>
  </w:endnote>
  <w:endnote w:type="continuationSeparator" w:id="0">
    <w:p w:rsidR="0029261A" w:rsidRDefault="0029261A" w:rsidP="003B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1A" w:rsidRDefault="0029261A" w:rsidP="003B2237">
      <w:pPr>
        <w:spacing w:after="0" w:line="240" w:lineRule="auto"/>
      </w:pPr>
      <w:r>
        <w:separator/>
      </w:r>
    </w:p>
  </w:footnote>
  <w:footnote w:type="continuationSeparator" w:id="0">
    <w:p w:rsidR="0029261A" w:rsidRDefault="0029261A" w:rsidP="003B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Е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4D2F7E"/>
    <w:multiLevelType w:val="hybridMultilevel"/>
    <w:tmpl w:val="626EB00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0AA87ADC"/>
    <w:multiLevelType w:val="hybridMultilevel"/>
    <w:tmpl w:val="1C1816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1BD3090"/>
    <w:multiLevelType w:val="hybridMultilevel"/>
    <w:tmpl w:val="FF086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A283736"/>
    <w:multiLevelType w:val="multilevel"/>
    <w:tmpl w:val="985A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E36986"/>
    <w:multiLevelType w:val="hybridMultilevel"/>
    <w:tmpl w:val="EB0CB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8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2D93F71"/>
    <w:multiLevelType w:val="multilevel"/>
    <w:tmpl w:val="45E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3C9050B"/>
    <w:multiLevelType w:val="hybridMultilevel"/>
    <w:tmpl w:val="6A28F3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4E86FC2"/>
    <w:multiLevelType w:val="hybridMultilevel"/>
    <w:tmpl w:val="46D255B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F7F75AC"/>
    <w:multiLevelType w:val="multilevel"/>
    <w:tmpl w:val="47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8"/>
  </w:num>
  <w:num w:numId="5">
    <w:abstractNumId w:val="22"/>
  </w:num>
  <w:num w:numId="6">
    <w:abstractNumId w:val="25"/>
  </w:num>
  <w:num w:numId="7">
    <w:abstractNumId w:val="7"/>
  </w:num>
  <w:num w:numId="8">
    <w:abstractNumId w:val="15"/>
  </w:num>
  <w:num w:numId="9">
    <w:abstractNumId w:val="12"/>
  </w:num>
  <w:num w:numId="10">
    <w:abstractNumId w:val="19"/>
  </w:num>
  <w:num w:numId="11">
    <w:abstractNumId w:val="17"/>
  </w:num>
  <w:num w:numId="12">
    <w:abstractNumId w:val="23"/>
  </w:num>
  <w:num w:numId="13">
    <w:abstractNumId w:val="8"/>
  </w:num>
  <w:num w:numId="14">
    <w:abstractNumId w:val="24"/>
  </w:num>
  <w:num w:numId="15">
    <w:abstractNumId w:val="9"/>
  </w:num>
  <w:num w:numId="16">
    <w:abstractNumId w:val="16"/>
  </w:num>
  <w:num w:numId="17">
    <w:abstractNumId w:val="20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4"/>
  </w:num>
  <w:num w:numId="24">
    <w:abstractNumId w:val="6"/>
  </w:num>
  <w:num w:numId="25">
    <w:abstractNumId w:val="5"/>
  </w:num>
  <w:num w:numId="26">
    <w:abstractNumId w:val="27"/>
  </w:num>
  <w:num w:numId="27">
    <w:abstractNumId w:val="28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37C"/>
    <w:rsid w:val="0000037C"/>
    <w:rsid w:val="00002EE4"/>
    <w:rsid w:val="0000740E"/>
    <w:rsid w:val="0000766B"/>
    <w:rsid w:val="00024AB5"/>
    <w:rsid w:val="00026B81"/>
    <w:rsid w:val="00031460"/>
    <w:rsid w:val="0003212A"/>
    <w:rsid w:val="00041945"/>
    <w:rsid w:val="00043D5A"/>
    <w:rsid w:val="000447B4"/>
    <w:rsid w:val="00046CA2"/>
    <w:rsid w:val="00047597"/>
    <w:rsid w:val="00051956"/>
    <w:rsid w:val="00055EFC"/>
    <w:rsid w:val="00063559"/>
    <w:rsid w:val="00063774"/>
    <w:rsid w:val="0007032C"/>
    <w:rsid w:val="00074814"/>
    <w:rsid w:val="0007642E"/>
    <w:rsid w:val="000841DF"/>
    <w:rsid w:val="00085A03"/>
    <w:rsid w:val="00087E84"/>
    <w:rsid w:val="00091C25"/>
    <w:rsid w:val="000923AD"/>
    <w:rsid w:val="00092E16"/>
    <w:rsid w:val="0009321D"/>
    <w:rsid w:val="00094222"/>
    <w:rsid w:val="00094260"/>
    <w:rsid w:val="00094428"/>
    <w:rsid w:val="0009629F"/>
    <w:rsid w:val="000A4CA3"/>
    <w:rsid w:val="000A541D"/>
    <w:rsid w:val="000B10BF"/>
    <w:rsid w:val="000B58E3"/>
    <w:rsid w:val="000C7E17"/>
    <w:rsid w:val="000E2F3E"/>
    <w:rsid w:val="000E4E53"/>
    <w:rsid w:val="000E6421"/>
    <w:rsid w:val="000E7D7D"/>
    <w:rsid w:val="000F31A8"/>
    <w:rsid w:val="000F3BAA"/>
    <w:rsid w:val="000F722B"/>
    <w:rsid w:val="00102550"/>
    <w:rsid w:val="001079A4"/>
    <w:rsid w:val="00113894"/>
    <w:rsid w:val="0011704E"/>
    <w:rsid w:val="001172FD"/>
    <w:rsid w:val="00121645"/>
    <w:rsid w:val="00123DC3"/>
    <w:rsid w:val="00124DE6"/>
    <w:rsid w:val="00125F9E"/>
    <w:rsid w:val="00126FAC"/>
    <w:rsid w:val="001314E8"/>
    <w:rsid w:val="00140663"/>
    <w:rsid w:val="0014312F"/>
    <w:rsid w:val="0014396B"/>
    <w:rsid w:val="0014478D"/>
    <w:rsid w:val="00144A5E"/>
    <w:rsid w:val="0015252D"/>
    <w:rsid w:val="001639C6"/>
    <w:rsid w:val="00166EA2"/>
    <w:rsid w:val="001708AF"/>
    <w:rsid w:val="00181C18"/>
    <w:rsid w:val="0018376C"/>
    <w:rsid w:val="00184DFA"/>
    <w:rsid w:val="00191635"/>
    <w:rsid w:val="00194059"/>
    <w:rsid w:val="001A2AF2"/>
    <w:rsid w:val="001A3F1E"/>
    <w:rsid w:val="001A6816"/>
    <w:rsid w:val="001C0214"/>
    <w:rsid w:val="001C0836"/>
    <w:rsid w:val="001C0D4D"/>
    <w:rsid w:val="001C33EA"/>
    <w:rsid w:val="001C79BD"/>
    <w:rsid w:val="001E54C6"/>
    <w:rsid w:val="001E7EFB"/>
    <w:rsid w:val="001F5351"/>
    <w:rsid w:val="001F5359"/>
    <w:rsid w:val="001F547F"/>
    <w:rsid w:val="001F59CB"/>
    <w:rsid w:val="001F5E7D"/>
    <w:rsid w:val="001F6777"/>
    <w:rsid w:val="001F7160"/>
    <w:rsid w:val="00202C74"/>
    <w:rsid w:val="002044D1"/>
    <w:rsid w:val="00205582"/>
    <w:rsid w:val="002216B9"/>
    <w:rsid w:val="00221F46"/>
    <w:rsid w:val="00227256"/>
    <w:rsid w:val="00245836"/>
    <w:rsid w:val="00252B87"/>
    <w:rsid w:val="00255B97"/>
    <w:rsid w:val="00255F3A"/>
    <w:rsid w:val="002679D0"/>
    <w:rsid w:val="00267E2F"/>
    <w:rsid w:val="00270838"/>
    <w:rsid w:val="00275EAD"/>
    <w:rsid w:val="00277705"/>
    <w:rsid w:val="00280F28"/>
    <w:rsid w:val="00286642"/>
    <w:rsid w:val="00292518"/>
    <w:rsid w:val="0029261A"/>
    <w:rsid w:val="00294B60"/>
    <w:rsid w:val="002A551F"/>
    <w:rsid w:val="002A7BBC"/>
    <w:rsid w:val="002C562B"/>
    <w:rsid w:val="002C624A"/>
    <w:rsid w:val="002D20B4"/>
    <w:rsid w:val="002D39E9"/>
    <w:rsid w:val="002E2628"/>
    <w:rsid w:val="002E555E"/>
    <w:rsid w:val="002E7A06"/>
    <w:rsid w:val="002F5E1B"/>
    <w:rsid w:val="00310F81"/>
    <w:rsid w:val="00314B87"/>
    <w:rsid w:val="003166E3"/>
    <w:rsid w:val="00320E03"/>
    <w:rsid w:val="00321F8C"/>
    <w:rsid w:val="00326C4A"/>
    <w:rsid w:val="00326E85"/>
    <w:rsid w:val="003308D9"/>
    <w:rsid w:val="0033222F"/>
    <w:rsid w:val="00332B94"/>
    <w:rsid w:val="003349CA"/>
    <w:rsid w:val="00336743"/>
    <w:rsid w:val="00347599"/>
    <w:rsid w:val="00347F1D"/>
    <w:rsid w:val="00350F29"/>
    <w:rsid w:val="00353FD2"/>
    <w:rsid w:val="00365654"/>
    <w:rsid w:val="00365816"/>
    <w:rsid w:val="00372A3E"/>
    <w:rsid w:val="00373810"/>
    <w:rsid w:val="00384975"/>
    <w:rsid w:val="00390212"/>
    <w:rsid w:val="00390C4D"/>
    <w:rsid w:val="00394A6C"/>
    <w:rsid w:val="0039671D"/>
    <w:rsid w:val="00397666"/>
    <w:rsid w:val="003A0308"/>
    <w:rsid w:val="003A15DA"/>
    <w:rsid w:val="003A2461"/>
    <w:rsid w:val="003A5529"/>
    <w:rsid w:val="003B2237"/>
    <w:rsid w:val="003B3A5D"/>
    <w:rsid w:val="003B5544"/>
    <w:rsid w:val="003B6EF0"/>
    <w:rsid w:val="003C34C1"/>
    <w:rsid w:val="003C5F8C"/>
    <w:rsid w:val="003C6078"/>
    <w:rsid w:val="003D0CCF"/>
    <w:rsid w:val="003D1215"/>
    <w:rsid w:val="003D7FC8"/>
    <w:rsid w:val="003E45E0"/>
    <w:rsid w:val="003E7E79"/>
    <w:rsid w:val="003F0321"/>
    <w:rsid w:val="003F41E0"/>
    <w:rsid w:val="00404C5A"/>
    <w:rsid w:val="004052FB"/>
    <w:rsid w:val="004206BB"/>
    <w:rsid w:val="004212E8"/>
    <w:rsid w:val="00421F54"/>
    <w:rsid w:val="00426617"/>
    <w:rsid w:val="00435F25"/>
    <w:rsid w:val="00436ED7"/>
    <w:rsid w:val="004376DE"/>
    <w:rsid w:val="004456B4"/>
    <w:rsid w:val="0044576F"/>
    <w:rsid w:val="00446B02"/>
    <w:rsid w:val="00447C0C"/>
    <w:rsid w:val="004504B2"/>
    <w:rsid w:val="00453723"/>
    <w:rsid w:val="0045448F"/>
    <w:rsid w:val="004563A7"/>
    <w:rsid w:val="0046004F"/>
    <w:rsid w:val="00461012"/>
    <w:rsid w:val="00463880"/>
    <w:rsid w:val="00464D23"/>
    <w:rsid w:val="004709DF"/>
    <w:rsid w:val="00471B4C"/>
    <w:rsid w:val="004728F8"/>
    <w:rsid w:val="00472BD8"/>
    <w:rsid w:val="004748D7"/>
    <w:rsid w:val="00481C8E"/>
    <w:rsid w:val="00483DAC"/>
    <w:rsid w:val="004860D6"/>
    <w:rsid w:val="00490205"/>
    <w:rsid w:val="00491750"/>
    <w:rsid w:val="00491B2A"/>
    <w:rsid w:val="004971F1"/>
    <w:rsid w:val="004A2A6D"/>
    <w:rsid w:val="004A4B04"/>
    <w:rsid w:val="004A50B8"/>
    <w:rsid w:val="004A7DE2"/>
    <w:rsid w:val="004B37F9"/>
    <w:rsid w:val="004C232F"/>
    <w:rsid w:val="004C4291"/>
    <w:rsid w:val="004D4CFD"/>
    <w:rsid w:val="004D5059"/>
    <w:rsid w:val="004D6FC1"/>
    <w:rsid w:val="004E075D"/>
    <w:rsid w:val="004E11D0"/>
    <w:rsid w:val="004E5224"/>
    <w:rsid w:val="004E61B8"/>
    <w:rsid w:val="004E7A40"/>
    <w:rsid w:val="004F2E13"/>
    <w:rsid w:val="004F3963"/>
    <w:rsid w:val="004F5222"/>
    <w:rsid w:val="005066B0"/>
    <w:rsid w:val="00513E5B"/>
    <w:rsid w:val="00514CD1"/>
    <w:rsid w:val="00517A31"/>
    <w:rsid w:val="005215A7"/>
    <w:rsid w:val="005217B7"/>
    <w:rsid w:val="00534A69"/>
    <w:rsid w:val="005358B9"/>
    <w:rsid w:val="005374B2"/>
    <w:rsid w:val="00540E7B"/>
    <w:rsid w:val="00545DF9"/>
    <w:rsid w:val="005511E8"/>
    <w:rsid w:val="00555D42"/>
    <w:rsid w:val="00563306"/>
    <w:rsid w:val="00566365"/>
    <w:rsid w:val="00572997"/>
    <w:rsid w:val="00572F70"/>
    <w:rsid w:val="00575D64"/>
    <w:rsid w:val="00581AE8"/>
    <w:rsid w:val="00581D3D"/>
    <w:rsid w:val="0058342C"/>
    <w:rsid w:val="00585D4F"/>
    <w:rsid w:val="0058605D"/>
    <w:rsid w:val="005919E1"/>
    <w:rsid w:val="00593D00"/>
    <w:rsid w:val="005A1265"/>
    <w:rsid w:val="005A2344"/>
    <w:rsid w:val="005B0D26"/>
    <w:rsid w:val="005B5C7D"/>
    <w:rsid w:val="005C16A4"/>
    <w:rsid w:val="005C5856"/>
    <w:rsid w:val="005C60A7"/>
    <w:rsid w:val="005C7432"/>
    <w:rsid w:val="005C7E66"/>
    <w:rsid w:val="005D0267"/>
    <w:rsid w:val="005D28D7"/>
    <w:rsid w:val="005D62B5"/>
    <w:rsid w:val="005D7C3B"/>
    <w:rsid w:val="005F138E"/>
    <w:rsid w:val="005F2AE9"/>
    <w:rsid w:val="005F4117"/>
    <w:rsid w:val="005F60D1"/>
    <w:rsid w:val="005F6E15"/>
    <w:rsid w:val="00600CB1"/>
    <w:rsid w:val="0060606B"/>
    <w:rsid w:val="00610581"/>
    <w:rsid w:val="00623B67"/>
    <w:rsid w:val="00627EEF"/>
    <w:rsid w:val="0063193A"/>
    <w:rsid w:val="006365D5"/>
    <w:rsid w:val="0064043F"/>
    <w:rsid w:val="00647F39"/>
    <w:rsid w:val="00650055"/>
    <w:rsid w:val="00650999"/>
    <w:rsid w:val="00655D70"/>
    <w:rsid w:val="006611D3"/>
    <w:rsid w:val="00661B47"/>
    <w:rsid w:val="00661EA4"/>
    <w:rsid w:val="0067174A"/>
    <w:rsid w:val="0067418D"/>
    <w:rsid w:val="00680630"/>
    <w:rsid w:val="00683347"/>
    <w:rsid w:val="006837C0"/>
    <w:rsid w:val="00686E6E"/>
    <w:rsid w:val="00691205"/>
    <w:rsid w:val="00694675"/>
    <w:rsid w:val="00694BE9"/>
    <w:rsid w:val="00695C55"/>
    <w:rsid w:val="006A05D4"/>
    <w:rsid w:val="006A0BD4"/>
    <w:rsid w:val="006A1926"/>
    <w:rsid w:val="006A5DB9"/>
    <w:rsid w:val="006B0318"/>
    <w:rsid w:val="006C3DC0"/>
    <w:rsid w:val="006C745D"/>
    <w:rsid w:val="006D3EB0"/>
    <w:rsid w:val="006D534E"/>
    <w:rsid w:val="006D6B44"/>
    <w:rsid w:val="006D7B21"/>
    <w:rsid w:val="006D7FE6"/>
    <w:rsid w:val="006E2F48"/>
    <w:rsid w:val="006E7E28"/>
    <w:rsid w:val="006F07B8"/>
    <w:rsid w:val="006F33AD"/>
    <w:rsid w:val="006F5A5D"/>
    <w:rsid w:val="006F7A73"/>
    <w:rsid w:val="007043C2"/>
    <w:rsid w:val="0070676C"/>
    <w:rsid w:val="00713031"/>
    <w:rsid w:val="00717477"/>
    <w:rsid w:val="007253A5"/>
    <w:rsid w:val="007271EB"/>
    <w:rsid w:val="00734237"/>
    <w:rsid w:val="00735F0A"/>
    <w:rsid w:val="00744151"/>
    <w:rsid w:val="00751310"/>
    <w:rsid w:val="00752830"/>
    <w:rsid w:val="00756D51"/>
    <w:rsid w:val="00761252"/>
    <w:rsid w:val="00767218"/>
    <w:rsid w:val="00771BAE"/>
    <w:rsid w:val="00773CB7"/>
    <w:rsid w:val="00781E26"/>
    <w:rsid w:val="007827A8"/>
    <w:rsid w:val="00784BC9"/>
    <w:rsid w:val="00785E12"/>
    <w:rsid w:val="00786049"/>
    <w:rsid w:val="0078655D"/>
    <w:rsid w:val="00787EEE"/>
    <w:rsid w:val="007904A2"/>
    <w:rsid w:val="00793C12"/>
    <w:rsid w:val="007952D0"/>
    <w:rsid w:val="00795581"/>
    <w:rsid w:val="007978F1"/>
    <w:rsid w:val="007A505E"/>
    <w:rsid w:val="007B0F97"/>
    <w:rsid w:val="007B1204"/>
    <w:rsid w:val="007D1146"/>
    <w:rsid w:val="007D1B12"/>
    <w:rsid w:val="007D1CDE"/>
    <w:rsid w:val="007E252A"/>
    <w:rsid w:val="007E529A"/>
    <w:rsid w:val="007E7F2E"/>
    <w:rsid w:val="00800D0E"/>
    <w:rsid w:val="00806959"/>
    <w:rsid w:val="00806DA7"/>
    <w:rsid w:val="00810505"/>
    <w:rsid w:val="0081678D"/>
    <w:rsid w:val="008200C3"/>
    <w:rsid w:val="00820CCF"/>
    <w:rsid w:val="00822125"/>
    <w:rsid w:val="00823DBF"/>
    <w:rsid w:val="0082448D"/>
    <w:rsid w:val="008245C2"/>
    <w:rsid w:val="00824776"/>
    <w:rsid w:val="008247E4"/>
    <w:rsid w:val="00826268"/>
    <w:rsid w:val="008309C9"/>
    <w:rsid w:val="008321D3"/>
    <w:rsid w:val="0083250C"/>
    <w:rsid w:val="00832944"/>
    <w:rsid w:val="0083386F"/>
    <w:rsid w:val="00835E32"/>
    <w:rsid w:val="00840A76"/>
    <w:rsid w:val="0085234A"/>
    <w:rsid w:val="00856FBA"/>
    <w:rsid w:val="008725F5"/>
    <w:rsid w:val="0087445D"/>
    <w:rsid w:val="00877B13"/>
    <w:rsid w:val="00882C4B"/>
    <w:rsid w:val="008836CF"/>
    <w:rsid w:val="00883849"/>
    <w:rsid w:val="00886F37"/>
    <w:rsid w:val="008A0C39"/>
    <w:rsid w:val="008A1D03"/>
    <w:rsid w:val="008A35D9"/>
    <w:rsid w:val="008A4060"/>
    <w:rsid w:val="008B2447"/>
    <w:rsid w:val="008C21B5"/>
    <w:rsid w:val="008C59AE"/>
    <w:rsid w:val="008D1B4B"/>
    <w:rsid w:val="008D66D4"/>
    <w:rsid w:val="008D7549"/>
    <w:rsid w:val="008E6009"/>
    <w:rsid w:val="008E687B"/>
    <w:rsid w:val="008E7CB3"/>
    <w:rsid w:val="008F2E0F"/>
    <w:rsid w:val="008F4829"/>
    <w:rsid w:val="008F4853"/>
    <w:rsid w:val="00901009"/>
    <w:rsid w:val="00901947"/>
    <w:rsid w:val="00902DD4"/>
    <w:rsid w:val="00906782"/>
    <w:rsid w:val="0091036C"/>
    <w:rsid w:val="00910AAB"/>
    <w:rsid w:val="009112DD"/>
    <w:rsid w:val="00913EA9"/>
    <w:rsid w:val="009168E5"/>
    <w:rsid w:val="00920192"/>
    <w:rsid w:val="00920853"/>
    <w:rsid w:val="0092759F"/>
    <w:rsid w:val="009316FF"/>
    <w:rsid w:val="009335B3"/>
    <w:rsid w:val="00940D94"/>
    <w:rsid w:val="009506C3"/>
    <w:rsid w:val="00955E31"/>
    <w:rsid w:val="009634CA"/>
    <w:rsid w:val="00965FD5"/>
    <w:rsid w:val="009664BE"/>
    <w:rsid w:val="009664F5"/>
    <w:rsid w:val="00973998"/>
    <w:rsid w:val="009755F0"/>
    <w:rsid w:val="00975728"/>
    <w:rsid w:val="009936D4"/>
    <w:rsid w:val="00993884"/>
    <w:rsid w:val="00996095"/>
    <w:rsid w:val="009A7C00"/>
    <w:rsid w:val="009B3AA9"/>
    <w:rsid w:val="009B455A"/>
    <w:rsid w:val="009C09C4"/>
    <w:rsid w:val="009C111F"/>
    <w:rsid w:val="009C2711"/>
    <w:rsid w:val="009C648F"/>
    <w:rsid w:val="009D29F7"/>
    <w:rsid w:val="009D65BC"/>
    <w:rsid w:val="009E2FBB"/>
    <w:rsid w:val="009E7223"/>
    <w:rsid w:val="009F119A"/>
    <w:rsid w:val="00A00EE9"/>
    <w:rsid w:val="00A118C0"/>
    <w:rsid w:val="00A12A06"/>
    <w:rsid w:val="00A1360A"/>
    <w:rsid w:val="00A14A0B"/>
    <w:rsid w:val="00A17753"/>
    <w:rsid w:val="00A25D9A"/>
    <w:rsid w:val="00A320EE"/>
    <w:rsid w:val="00A35313"/>
    <w:rsid w:val="00A35BD3"/>
    <w:rsid w:val="00A405F5"/>
    <w:rsid w:val="00A41603"/>
    <w:rsid w:val="00A42543"/>
    <w:rsid w:val="00A521C0"/>
    <w:rsid w:val="00A566F3"/>
    <w:rsid w:val="00A56AA5"/>
    <w:rsid w:val="00A64F9B"/>
    <w:rsid w:val="00A65CF9"/>
    <w:rsid w:val="00A718C5"/>
    <w:rsid w:val="00A76B37"/>
    <w:rsid w:val="00A838D9"/>
    <w:rsid w:val="00A84080"/>
    <w:rsid w:val="00A86167"/>
    <w:rsid w:val="00A93A73"/>
    <w:rsid w:val="00A94900"/>
    <w:rsid w:val="00AA4D7C"/>
    <w:rsid w:val="00AB16F3"/>
    <w:rsid w:val="00AB4062"/>
    <w:rsid w:val="00AC2F71"/>
    <w:rsid w:val="00AC2FA2"/>
    <w:rsid w:val="00AC381D"/>
    <w:rsid w:val="00AC6C68"/>
    <w:rsid w:val="00AC71EE"/>
    <w:rsid w:val="00AE2048"/>
    <w:rsid w:val="00AF223A"/>
    <w:rsid w:val="00AF7122"/>
    <w:rsid w:val="00AF74D6"/>
    <w:rsid w:val="00B00188"/>
    <w:rsid w:val="00B011CB"/>
    <w:rsid w:val="00B01A5A"/>
    <w:rsid w:val="00B03F4B"/>
    <w:rsid w:val="00B12BE2"/>
    <w:rsid w:val="00B160A5"/>
    <w:rsid w:val="00B16C08"/>
    <w:rsid w:val="00B20DA8"/>
    <w:rsid w:val="00B2107D"/>
    <w:rsid w:val="00B25A17"/>
    <w:rsid w:val="00B2613B"/>
    <w:rsid w:val="00B26759"/>
    <w:rsid w:val="00B4042D"/>
    <w:rsid w:val="00B409BC"/>
    <w:rsid w:val="00B4573F"/>
    <w:rsid w:val="00B45A4D"/>
    <w:rsid w:val="00B5262A"/>
    <w:rsid w:val="00B65ABC"/>
    <w:rsid w:val="00B7280B"/>
    <w:rsid w:val="00B73007"/>
    <w:rsid w:val="00B7384D"/>
    <w:rsid w:val="00B7465A"/>
    <w:rsid w:val="00B7669E"/>
    <w:rsid w:val="00B82F59"/>
    <w:rsid w:val="00B83EB7"/>
    <w:rsid w:val="00B84A59"/>
    <w:rsid w:val="00B937F0"/>
    <w:rsid w:val="00B9512A"/>
    <w:rsid w:val="00BA491B"/>
    <w:rsid w:val="00BA5F5A"/>
    <w:rsid w:val="00BB3063"/>
    <w:rsid w:val="00BB35EA"/>
    <w:rsid w:val="00BC05FC"/>
    <w:rsid w:val="00BC202D"/>
    <w:rsid w:val="00BC31AC"/>
    <w:rsid w:val="00BD1FFB"/>
    <w:rsid w:val="00BD5BBC"/>
    <w:rsid w:val="00BE26E6"/>
    <w:rsid w:val="00BE6184"/>
    <w:rsid w:val="00BE72D2"/>
    <w:rsid w:val="00BE76C8"/>
    <w:rsid w:val="00BE7B1E"/>
    <w:rsid w:val="00BF0890"/>
    <w:rsid w:val="00BF1C3E"/>
    <w:rsid w:val="00BF2F87"/>
    <w:rsid w:val="00C13128"/>
    <w:rsid w:val="00C13698"/>
    <w:rsid w:val="00C24FAA"/>
    <w:rsid w:val="00C26857"/>
    <w:rsid w:val="00C30871"/>
    <w:rsid w:val="00C333F7"/>
    <w:rsid w:val="00C34A8A"/>
    <w:rsid w:val="00C36F6A"/>
    <w:rsid w:val="00C3723A"/>
    <w:rsid w:val="00C37BBE"/>
    <w:rsid w:val="00C411AB"/>
    <w:rsid w:val="00C4155F"/>
    <w:rsid w:val="00C419BE"/>
    <w:rsid w:val="00C43175"/>
    <w:rsid w:val="00C4710F"/>
    <w:rsid w:val="00C47422"/>
    <w:rsid w:val="00C50D19"/>
    <w:rsid w:val="00C51519"/>
    <w:rsid w:val="00C655F6"/>
    <w:rsid w:val="00C65920"/>
    <w:rsid w:val="00C66559"/>
    <w:rsid w:val="00C719D0"/>
    <w:rsid w:val="00C7394D"/>
    <w:rsid w:val="00C74A2E"/>
    <w:rsid w:val="00C770F2"/>
    <w:rsid w:val="00C823D5"/>
    <w:rsid w:val="00C82DE0"/>
    <w:rsid w:val="00C85731"/>
    <w:rsid w:val="00C96644"/>
    <w:rsid w:val="00CA0072"/>
    <w:rsid w:val="00CA27E0"/>
    <w:rsid w:val="00CA2E7E"/>
    <w:rsid w:val="00CA4213"/>
    <w:rsid w:val="00CA42E3"/>
    <w:rsid w:val="00CB3D2A"/>
    <w:rsid w:val="00CB5D83"/>
    <w:rsid w:val="00CB645B"/>
    <w:rsid w:val="00CC284C"/>
    <w:rsid w:val="00CC7466"/>
    <w:rsid w:val="00CC7E36"/>
    <w:rsid w:val="00CD0D68"/>
    <w:rsid w:val="00CD1A4E"/>
    <w:rsid w:val="00CD57EA"/>
    <w:rsid w:val="00CE08D4"/>
    <w:rsid w:val="00CE3126"/>
    <w:rsid w:val="00CE70C2"/>
    <w:rsid w:val="00CF24F3"/>
    <w:rsid w:val="00CF38E8"/>
    <w:rsid w:val="00D057E9"/>
    <w:rsid w:val="00D12005"/>
    <w:rsid w:val="00D275B4"/>
    <w:rsid w:val="00D30FEE"/>
    <w:rsid w:val="00D36329"/>
    <w:rsid w:val="00D42925"/>
    <w:rsid w:val="00D4329E"/>
    <w:rsid w:val="00D44FC4"/>
    <w:rsid w:val="00D45EE4"/>
    <w:rsid w:val="00D478E5"/>
    <w:rsid w:val="00D50A7B"/>
    <w:rsid w:val="00D56A14"/>
    <w:rsid w:val="00D60C1B"/>
    <w:rsid w:val="00D6251B"/>
    <w:rsid w:val="00D64464"/>
    <w:rsid w:val="00D64B64"/>
    <w:rsid w:val="00D64C00"/>
    <w:rsid w:val="00D75451"/>
    <w:rsid w:val="00D77B15"/>
    <w:rsid w:val="00D82A04"/>
    <w:rsid w:val="00D83D9B"/>
    <w:rsid w:val="00D84C0C"/>
    <w:rsid w:val="00D84CF3"/>
    <w:rsid w:val="00D86D74"/>
    <w:rsid w:val="00D86F0C"/>
    <w:rsid w:val="00D92D74"/>
    <w:rsid w:val="00D94D14"/>
    <w:rsid w:val="00DA29B3"/>
    <w:rsid w:val="00DA354C"/>
    <w:rsid w:val="00DA55CA"/>
    <w:rsid w:val="00DB3572"/>
    <w:rsid w:val="00DB4954"/>
    <w:rsid w:val="00DC13F6"/>
    <w:rsid w:val="00DC6AB0"/>
    <w:rsid w:val="00DD0481"/>
    <w:rsid w:val="00DD0834"/>
    <w:rsid w:val="00DD1F69"/>
    <w:rsid w:val="00DD5A27"/>
    <w:rsid w:val="00DD754B"/>
    <w:rsid w:val="00DD7885"/>
    <w:rsid w:val="00DE2D3C"/>
    <w:rsid w:val="00DE45E4"/>
    <w:rsid w:val="00DF6109"/>
    <w:rsid w:val="00E02E6F"/>
    <w:rsid w:val="00E05095"/>
    <w:rsid w:val="00E05E11"/>
    <w:rsid w:val="00E12305"/>
    <w:rsid w:val="00E177A2"/>
    <w:rsid w:val="00E21B3E"/>
    <w:rsid w:val="00E23A7F"/>
    <w:rsid w:val="00E34790"/>
    <w:rsid w:val="00E4258B"/>
    <w:rsid w:val="00E429AB"/>
    <w:rsid w:val="00E44BB8"/>
    <w:rsid w:val="00E47DAE"/>
    <w:rsid w:val="00E56751"/>
    <w:rsid w:val="00E61A25"/>
    <w:rsid w:val="00E62429"/>
    <w:rsid w:val="00E65F77"/>
    <w:rsid w:val="00E664A3"/>
    <w:rsid w:val="00E67E81"/>
    <w:rsid w:val="00E70486"/>
    <w:rsid w:val="00E72EC8"/>
    <w:rsid w:val="00E766D5"/>
    <w:rsid w:val="00E95B93"/>
    <w:rsid w:val="00EA4BC2"/>
    <w:rsid w:val="00EA6D89"/>
    <w:rsid w:val="00EB1AD7"/>
    <w:rsid w:val="00EB3FE4"/>
    <w:rsid w:val="00EC0AE4"/>
    <w:rsid w:val="00EC2F54"/>
    <w:rsid w:val="00EC3531"/>
    <w:rsid w:val="00EC6527"/>
    <w:rsid w:val="00ED05E2"/>
    <w:rsid w:val="00ED1EDA"/>
    <w:rsid w:val="00ED2638"/>
    <w:rsid w:val="00ED28E8"/>
    <w:rsid w:val="00ED4168"/>
    <w:rsid w:val="00ED6880"/>
    <w:rsid w:val="00EE0DF9"/>
    <w:rsid w:val="00EE2997"/>
    <w:rsid w:val="00EE3DBE"/>
    <w:rsid w:val="00EF1B53"/>
    <w:rsid w:val="00EF2DF4"/>
    <w:rsid w:val="00EF4500"/>
    <w:rsid w:val="00EF62E5"/>
    <w:rsid w:val="00F06B4A"/>
    <w:rsid w:val="00F10F81"/>
    <w:rsid w:val="00F13AB7"/>
    <w:rsid w:val="00F16A57"/>
    <w:rsid w:val="00F24096"/>
    <w:rsid w:val="00F242CB"/>
    <w:rsid w:val="00F31A45"/>
    <w:rsid w:val="00F37FAF"/>
    <w:rsid w:val="00F46537"/>
    <w:rsid w:val="00F46782"/>
    <w:rsid w:val="00F515D5"/>
    <w:rsid w:val="00F5603A"/>
    <w:rsid w:val="00F565DB"/>
    <w:rsid w:val="00F62128"/>
    <w:rsid w:val="00F73FAF"/>
    <w:rsid w:val="00F764F6"/>
    <w:rsid w:val="00F77979"/>
    <w:rsid w:val="00F86E8D"/>
    <w:rsid w:val="00F91782"/>
    <w:rsid w:val="00F96C02"/>
    <w:rsid w:val="00FB2381"/>
    <w:rsid w:val="00FB4597"/>
    <w:rsid w:val="00FB5190"/>
    <w:rsid w:val="00FB5B81"/>
    <w:rsid w:val="00FC445E"/>
    <w:rsid w:val="00FC7CBF"/>
    <w:rsid w:val="00FD1857"/>
    <w:rsid w:val="00FD4C2E"/>
    <w:rsid w:val="00FE09A1"/>
    <w:rsid w:val="00FE54C1"/>
    <w:rsid w:val="00FF15D1"/>
    <w:rsid w:val="00FF24CB"/>
    <w:rsid w:val="00FF4FA2"/>
    <w:rsid w:val="00FF5066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237"/>
    <w:pPr>
      <w:ind w:left="720"/>
    </w:pPr>
  </w:style>
  <w:style w:type="character" w:styleId="a4">
    <w:name w:val="footnote reference"/>
    <w:basedOn w:val="a0"/>
    <w:uiPriority w:val="99"/>
    <w:semiHidden/>
    <w:rsid w:val="003B2237"/>
    <w:rPr>
      <w:vertAlign w:val="superscript"/>
    </w:rPr>
  </w:style>
  <w:style w:type="table" w:styleId="a5">
    <w:name w:val="Table Grid"/>
    <w:basedOn w:val="a1"/>
    <w:uiPriority w:val="99"/>
    <w:rsid w:val="004376D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3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6DE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4376DE"/>
    <w:rPr>
      <w:b/>
      <w:bCs/>
    </w:rPr>
  </w:style>
  <w:style w:type="paragraph" w:styleId="a9">
    <w:name w:val="Body Text"/>
    <w:basedOn w:val="a"/>
    <w:link w:val="aa"/>
    <w:uiPriority w:val="99"/>
    <w:rsid w:val="004376DE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376DE"/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rsid w:val="004376DE"/>
    <w:rPr>
      <w:color w:val="0000FF"/>
      <w:u w:val="single"/>
    </w:rPr>
  </w:style>
  <w:style w:type="paragraph" w:customStyle="1" w:styleId="ac">
    <w:name w:val="Стиль"/>
    <w:uiPriority w:val="99"/>
    <w:rsid w:val="00437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376DE"/>
  </w:style>
  <w:style w:type="character" w:customStyle="1" w:styleId="submenu-table">
    <w:name w:val="submenu-table"/>
    <w:basedOn w:val="a0"/>
    <w:uiPriority w:val="99"/>
    <w:rsid w:val="004376DE"/>
  </w:style>
  <w:style w:type="paragraph" w:customStyle="1" w:styleId="acenter">
    <w:name w:val="acenter"/>
    <w:basedOn w:val="a"/>
    <w:uiPriority w:val="99"/>
    <w:rsid w:val="004376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376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4376DE"/>
  </w:style>
  <w:style w:type="character" w:customStyle="1" w:styleId="grame">
    <w:name w:val="grame"/>
    <w:basedOn w:val="a0"/>
    <w:uiPriority w:val="99"/>
    <w:rsid w:val="004376DE"/>
  </w:style>
  <w:style w:type="paragraph" w:styleId="ae">
    <w:name w:val="header"/>
    <w:basedOn w:val="a"/>
    <w:link w:val="af"/>
    <w:uiPriority w:val="99"/>
    <w:semiHidden/>
    <w:rsid w:val="0043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376DE"/>
    <w:rPr>
      <w:rFonts w:ascii="Calibri" w:eastAsia="Calibri" w:hAnsi="Calibri" w:cs="Calibri"/>
    </w:rPr>
  </w:style>
  <w:style w:type="paragraph" w:styleId="af0">
    <w:name w:val="Body Text Indent"/>
    <w:basedOn w:val="a"/>
    <w:link w:val="af1"/>
    <w:uiPriority w:val="99"/>
    <w:rsid w:val="004376D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376DE"/>
    <w:rPr>
      <w:rFonts w:ascii="Calibri" w:eastAsia="Calibri" w:hAnsi="Calibri" w:cs="Calibri"/>
    </w:rPr>
  </w:style>
  <w:style w:type="paragraph" w:styleId="af2">
    <w:name w:val="footer"/>
    <w:basedOn w:val="a"/>
    <w:link w:val="af3"/>
    <w:uiPriority w:val="99"/>
    <w:semiHidden/>
    <w:rsid w:val="0043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76DE"/>
    <w:rPr>
      <w:rFonts w:ascii="Calibri" w:eastAsia="Calibri" w:hAnsi="Calibri" w:cs="Calibri"/>
    </w:rPr>
  </w:style>
  <w:style w:type="paragraph" w:styleId="af4">
    <w:name w:val="footnote text"/>
    <w:basedOn w:val="a"/>
    <w:link w:val="af5"/>
    <w:uiPriority w:val="99"/>
    <w:semiHidden/>
    <w:rsid w:val="004376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376DE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">
    <w:name w:val="Сетка таблицы1"/>
    <w:uiPriority w:val="99"/>
    <w:rsid w:val="004376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4376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376DE"/>
  </w:style>
  <w:style w:type="character" w:customStyle="1" w:styleId="c3">
    <w:name w:val="c3"/>
    <w:basedOn w:val="a0"/>
    <w:uiPriority w:val="99"/>
    <w:rsid w:val="004376DE"/>
  </w:style>
  <w:style w:type="character" w:customStyle="1" w:styleId="3">
    <w:name w:val="Заголовок №3_"/>
    <w:link w:val="31"/>
    <w:uiPriority w:val="99"/>
    <w:locked/>
    <w:rsid w:val="004376DE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76DE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link w:val="141"/>
    <w:uiPriority w:val="99"/>
    <w:locked/>
    <w:rsid w:val="004376D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4376DE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47">
    <w:name w:val="Основной текст (14)47"/>
    <w:uiPriority w:val="99"/>
    <w:rsid w:val="004376DE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45">
    <w:name w:val="Основной текст (14)45"/>
    <w:uiPriority w:val="99"/>
    <w:rsid w:val="004376DE"/>
    <w:rPr>
      <w:i/>
      <w:iCs/>
      <w:noProof/>
      <w:sz w:val="22"/>
      <w:szCs w:val="22"/>
    </w:rPr>
  </w:style>
  <w:style w:type="character" w:customStyle="1" w:styleId="1443">
    <w:name w:val="Основной текст (14)43"/>
    <w:uiPriority w:val="99"/>
    <w:rsid w:val="004376DE"/>
    <w:rPr>
      <w:i/>
      <w:iCs/>
      <w:noProof/>
      <w:sz w:val="22"/>
      <w:szCs w:val="22"/>
    </w:rPr>
  </w:style>
  <w:style w:type="character" w:customStyle="1" w:styleId="1441">
    <w:name w:val="Основной текст (14)41"/>
    <w:uiPriority w:val="99"/>
    <w:rsid w:val="004376DE"/>
    <w:rPr>
      <w:i/>
      <w:iCs/>
      <w:noProof/>
      <w:sz w:val="22"/>
      <w:szCs w:val="22"/>
    </w:rPr>
  </w:style>
  <w:style w:type="paragraph" w:customStyle="1" w:styleId="af6">
    <w:name w:val="Базовый"/>
    <w:uiPriority w:val="99"/>
    <w:rsid w:val="004376DE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7">
    <w:name w:val="page number"/>
    <w:basedOn w:val="a0"/>
    <w:uiPriority w:val="99"/>
    <w:rsid w:val="004376DE"/>
  </w:style>
  <w:style w:type="character" w:customStyle="1" w:styleId="c4c3">
    <w:name w:val="c4 c3"/>
    <w:basedOn w:val="a0"/>
    <w:uiPriority w:val="99"/>
    <w:rsid w:val="004376DE"/>
  </w:style>
  <w:style w:type="character" w:customStyle="1" w:styleId="c22c3">
    <w:name w:val="c22 c3"/>
    <w:basedOn w:val="a0"/>
    <w:uiPriority w:val="99"/>
    <w:rsid w:val="004376DE"/>
  </w:style>
  <w:style w:type="character" w:customStyle="1" w:styleId="c15c22c3">
    <w:name w:val="c15 c22 c3"/>
    <w:basedOn w:val="a0"/>
    <w:uiPriority w:val="99"/>
    <w:rsid w:val="004376DE"/>
  </w:style>
  <w:style w:type="paragraph" w:customStyle="1" w:styleId="Default">
    <w:name w:val="Default"/>
    <w:uiPriority w:val="99"/>
    <w:rsid w:val="004376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8">
    <w:name w:val="Emphasis"/>
    <w:basedOn w:val="a0"/>
    <w:uiPriority w:val="99"/>
    <w:qFormat/>
    <w:rsid w:val="004376DE"/>
    <w:rPr>
      <w:i/>
      <w:iCs/>
    </w:rPr>
  </w:style>
  <w:style w:type="character" w:customStyle="1" w:styleId="c38">
    <w:name w:val="c38"/>
    <w:basedOn w:val="a0"/>
    <w:rsid w:val="00445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НМР</cp:lastModifiedBy>
  <cp:revision>40</cp:revision>
  <dcterms:created xsi:type="dcterms:W3CDTF">2016-09-23T09:25:00Z</dcterms:created>
  <dcterms:modified xsi:type="dcterms:W3CDTF">2018-01-22T06:51:00Z</dcterms:modified>
</cp:coreProperties>
</file>