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33" w:rsidRPr="00531D33" w:rsidRDefault="00531D33" w:rsidP="0053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1D33">
        <w:rPr>
          <w:rFonts w:ascii="Times New Roman" w:hAnsi="Times New Roman" w:cs="Times New Roman"/>
          <w:b/>
          <w:sz w:val="28"/>
        </w:rPr>
        <w:t xml:space="preserve">ВНИМАНИЕ! </w:t>
      </w:r>
    </w:p>
    <w:p w:rsidR="00531D33" w:rsidRPr="00531D33" w:rsidRDefault="00531D33" w:rsidP="00531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1D33">
        <w:rPr>
          <w:rFonts w:ascii="Times New Roman" w:hAnsi="Times New Roman" w:cs="Times New Roman"/>
          <w:b/>
          <w:sz w:val="28"/>
        </w:rPr>
        <w:t>Отдел Государственной инспекции безопасности дорожного движения Межмуниципального отдела МВД России «Березниковский»</w:t>
      </w:r>
    </w:p>
    <w:p w:rsidR="00531D33" w:rsidRPr="00531D33" w:rsidRDefault="00531D33" w:rsidP="00531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28"/>
        </w:rPr>
      </w:pPr>
    </w:p>
    <w:p w:rsidR="00750AC9" w:rsidRDefault="00750AC9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</w:rPr>
        <w:t xml:space="preserve">По итогам 9 месяцев 2018 года </w:t>
      </w:r>
      <w:r w:rsidR="00531D33">
        <w:rPr>
          <w:rFonts w:ascii="Times New Roman" w:hAnsi="Times New Roman" w:cs="Times New Roman"/>
          <w:sz w:val="28"/>
        </w:rPr>
        <w:t>ОГИБДД МО МВД России «Березниковский» дорожно-транспортных происшествий с участием детей в возрасте до 16 лет зарегистрировано 36 ДТП, в результате которых 40 несовершеннолетних получили ранения (АППГ 29/0/31). За рассмотренный период зафиксирован рост количества дорожных происшествий с участием детей на 24,1% и раненых на 29%</w:t>
      </w:r>
      <w:r>
        <w:rPr>
          <w:rFonts w:ascii="Times New Roman" w:hAnsi="Times New Roman" w:cs="Times New Roman"/>
          <w:sz w:val="28"/>
        </w:rPr>
        <w:t>. Число погибших в ДТП детей не изменился и составил 0 человек.</w:t>
      </w:r>
    </w:p>
    <w:p w:rsidR="00750AC9" w:rsidRDefault="00750AC9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этого числа по вине водителей зарегистрировано 26 ДТП, в результате которых 30 несовершеннолетних получили ранения различной степени тяжести (АППГ 19/0/21), что составляет 72,2% от общего количества ДТП</w:t>
      </w:r>
      <w:r w:rsidR="00196CB9">
        <w:rPr>
          <w:rFonts w:ascii="Times New Roman" w:hAnsi="Times New Roman" w:cs="Times New Roman"/>
          <w:sz w:val="28"/>
        </w:rPr>
        <w:t xml:space="preserve"> с участием детей. По сравнению с АППГ по количеству ДТП рост на – 36,8% и раненым на 42,8%. </w:t>
      </w:r>
    </w:p>
    <w:p w:rsidR="00196CB9" w:rsidRDefault="00196CB9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вине водителей 16 ДТП, связанных с выездами на несовершеннолетних пешеходов, что составляет 61,5% от ДТП по вине водителей.</w:t>
      </w:r>
    </w:p>
    <w:p w:rsidR="00196CB9" w:rsidRDefault="00196CB9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регулируемых ПП – 2</w:t>
      </w:r>
    </w:p>
    <w:p w:rsidR="00196CB9" w:rsidRDefault="00196CB9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нерегулируемых ПП – 6</w:t>
      </w:r>
    </w:p>
    <w:p w:rsidR="00196CB9" w:rsidRDefault="00196CB9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дворовые территории – 8</w:t>
      </w:r>
    </w:p>
    <w:p w:rsidR="00F2693C" w:rsidRDefault="00F2693C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участием детей пассажиров зарегистрировано 12 ДТП, в результате которых 16 несовершеннолетних получили ранения (АППГ 8/0/10). По количеству ДТП составил рост на 50% и раненым на 60%, по погибшим 0%.</w:t>
      </w:r>
    </w:p>
    <w:p w:rsidR="00F2693C" w:rsidRDefault="00F2693C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указанный период по неосторожности детей зарегистрировано 10 ДТП, в которых 10 несовершеннолетних получили травмы (АППГ 10/0/10). По количеству ДТП, раненым и погибшим уровень.</w:t>
      </w:r>
    </w:p>
    <w:p w:rsidR="00F2693C" w:rsidRDefault="00F2693C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Причины ДТП:</w:t>
      </w:r>
    </w:p>
    <w:p w:rsidR="00F2693C" w:rsidRDefault="00F2693C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перебегал дорогу в неустановленном месте – 4</w:t>
      </w:r>
    </w:p>
    <w:p w:rsidR="00F2693C" w:rsidRDefault="00F2693C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нарушения ПДД пассажирами в салоне автобуса – 1</w:t>
      </w:r>
    </w:p>
    <w:p w:rsidR="00F2693C" w:rsidRDefault="00F2693C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наезд велосипедиста на стоящий автомобиль – 1</w:t>
      </w:r>
    </w:p>
    <w:p w:rsidR="00F2693C" w:rsidRDefault="00F2693C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переходил дорогу на запрещающий сигнал светофора – 2</w:t>
      </w:r>
    </w:p>
    <w:p w:rsidR="00F2693C" w:rsidRDefault="00F2693C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нарушения ПДД пассажирами скутеров – 1</w:t>
      </w:r>
    </w:p>
    <w:p w:rsidR="00CF4FBE" w:rsidRDefault="00F2693C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выехал на велосипеде на проезжую часть в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/у месте </w:t>
      </w:r>
      <w:r w:rsidR="00CF4FB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1</w:t>
      </w:r>
    </w:p>
    <w:p w:rsidR="00CF4FBE" w:rsidRDefault="00CF4FBE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4FBE" w:rsidRPr="00B2701D" w:rsidRDefault="00CF4FBE" w:rsidP="00CF4F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B2701D">
        <w:rPr>
          <w:rFonts w:ascii="Times New Roman" w:hAnsi="Times New Roman" w:cs="Times New Roman"/>
          <w:b/>
          <w:color w:val="FF0000"/>
          <w:sz w:val="32"/>
        </w:rPr>
        <w:t>Уважаемые участники дорожного движения!</w:t>
      </w:r>
    </w:p>
    <w:p w:rsidR="00B2701D" w:rsidRDefault="00B2701D" w:rsidP="00CF4FBE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Чтобы избежать трагедии,</w:t>
      </w:r>
    </w:p>
    <w:p w:rsidR="00CF4FBE" w:rsidRPr="00CF4FBE" w:rsidRDefault="00B2701D" w:rsidP="00CF4FBE">
      <w:pPr>
        <w:tabs>
          <w:tab w:val="left" w:pos="9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соблюдайте Правила дорожного движения!!!</w:t>
      </w:r>
    </w:p>
    <w:p w:rsidR="00196CB9" w:rsidRDefault="00196CB9" w:rsidP="00750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05B0E" w:rsidRPr="00531D33" w:rsidRDefault="00531D33" w:rsidP="00531D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705B0E" w:rsidRPr="00531D33" w:rsidSect="00CF4FB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D33"/>
    <w:rsid w:val="00196CB9"/>
    <w:rsid w:val="00327499"/>
    <w:rsid w:val="00531D33"/>
    <w:rsid w:val="00705B0E"/>
    <w:rsid w:val="00750AC9"/>
    <w:rsid w:val="00B2701D"/>
    <w:rsid w:val="00CF4FBE"/>
    <w:rsid w:val="00F2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2018-10-15T05:04:00Z</dcterms:created>
  <dcterms:modified xsi:type="dcterms:W3CDTF">2018-10-16T03:48:00Z</dcterms:modified>
</cp:coreProperties>
</file>